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B619E" w14:textId="0C175AC0"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804A35">
        <w:rPr>
          <w:rFonts w:ascii="Times New Roman" w:eastAsia="Times New Roman" w:hAnsi="Times New Roman" w:cs="Times New Roman"/>
          <w:color w:val="000000" w:themeColor="text1"/>
          <w:sz w:val="16"/>
          <w:szCs w:val="16"/>
          <w:lang w:eastAsia="ar-SA"/>
        </w:rPr>
        <w:t>202</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1E2704DB"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804A35">
        <w:rPr>
          <w:rFonts w:ascii="Times New Roman" w:eastAsia="Times New Roman" w:hAnsi="Times New Roman" w:cs="Times New Roman"/>
          <w:color w:val="000000" w:themeColor="text1"/>
          <w:sz w:val="16"/>
          <w:szCs w:val="16"/>
          <w:lang w:eastAsia="ar-SA"/>
        </w:rPr>
        <w:t xml:space="preserve">16 stycznia 2020 </w:t>
      </w:r>
      <w:r>
        <w:rPr>
          <w:rFonts w:ascii="Times New Roman" w:eastAsia="Times New Roman" w:hAnsi="Times New Roman" w:cs="Times New Roman"/>
          <w:color w:val="000000" w:themeColor="text1"/>
          <w:sz w:val="16"/>
          <w:szCs w:val="16"/>
          <w:lang w:eastAsia="ar-SA"/>
        </w:rPr>
        <w:t>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4FF4318D" w14:textId="77777777" w:rsidR="003B387F" w:rsidRPr="00215CB4" w:rsidRDefault="003B387F"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14:paraId="1EA52A17" w14:textId="12D8CC1C" w:rsidR="003B387F" w:rsidRDefault="004E2696" w:rsidP="004E2696">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4D5FE1">
        <w:rPr>
          <w:rFonts w:ascii="Times New Roman" w:hAnsi="Times New Roman" w:cs="Times New Roman"/>
          <w:b/>
          <w:sz w:val="24"/>
          <w:szCs w:val="24"/>
        </w:rPr>
        <w:t>„Rozbudowa drogi powiatowej nr 2931C Izbica Kujawska - Boniewo - Borzymie - odcinek Boniewo - Lubomin - dł. odcinka 3,9 km”.</w:t>
      </w:r>
    </w:p>
    <w:p w14:paraId="221AFD4E" w14:textId="77777777" w:rsidR="004E2696" w:rsidRPr="001C665E" w:rsidRDefault="004E2696" w:rsidP="003B387F">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76BA574A"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9C58B3">
        <w:rPr>
          <w:rFonts w:ascii="Times New Roman" w:eastAsia="Times New Roman" w:hAnsi="Times New Roman" w:cs="Times New Roman"/>
          <w:spacing w:val="20"/>
          <w:sz w:val="20"/>
          <w:szCs w:val="20"/>
          <w:lang w:eastAsia="ar-SA"/>
        </w:rPr>
        <w:t>1</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21898ACB"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tel.: (54) 230 46 00, faks: (54) 230 46 71</w:t>
      </w:r>
    </w:p>
    <w:p w14:paraId="4591AB7C" w14:textId="77777777" w:rsidR="003B387F" w:rsidRPr="00CB2C41" w:rsidRDefault="003B387F" w:rsidP="009F100C">
      <w:pPr>
        <w:suppressAutoHyphens/>
        <w:spacing w:after="12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71E7C10A" w14:textId="77777777" w:rsidR="00A64B86" w:rsidRDefault="009F100C" w:rsidP="009F100C">
      <w:pPr>
        <w:spacing w:after="0"/>
        <w:rPr>
          <w:rFonts w:ascii="Times New Roman" w:hAnsi="Times New Roman" w:cs="Times New Roman"/>
          <w:sz w:val="24"/>
          <w:szCs w:val="24"/>
          <w:lang w:val="de-DE" w:eastAsia="pl-PL"/>
        </w:rPr>
      </w:pPr>
      <w:r w:rsidRPr="009F100C">
        <w:rPr>
          <w:rFonts w:ascii="Times New Roman" w:hAnsi="Times New Roman" w:cs="Times New Roman"/>
          <w:sz w:val="24"/>
          <w:szCs w:val="24"/>
          <w:lang w:val="de-DE" w:eastAsia="pl-PL"/>
        </w:rPr>
        <w:t>Strona internetowa:</w:t>
      </w:r>
      <w:r w:rsidR="00601A61">
        <w:rPr>
          <w:rFonts w:ascii="Times New Roman" w:hAnsi="Times New Roman" w:cs="Times New Roman"/>
          <w:sz w:val="24"/>
          <w:szCs w:val="24"/>
          <w:lang w:val="de-DE" w:eastAsia="pl-PL"/>
        </w:rPr>
        <w:t xml:space="preserve"> </w:t>
      </w:r>
    </w:p>
    <w:p w14:paraId="2793DB8F" w14:textId="5EF1C74E" w:rsidR="009F100C" w:rsidRPr="00E4564D" w:rsidRDefault="00601A61" w:rsidP="003C5497">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wloclawski.pl, 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4ECA94BE" w14:textId="77777777"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Pr="008A3A96">
        <w:rPr>
          <w:rFonts w:ascii="Times New Roman" w:hAnsi="Times New Roman" w:cs="Times New Roman"/>
          <w:b/>
          <w:sz w:val="24"/>
          <w:szCs w:val="24"/>
        </w:rPr>
        <w:t xml:space="preserve"> </w:t>
      </w:r>
      <w:bookmarkStart w:id="0" w:name="_Hlk29894177"/>
      <w:r w:rsidR="004E2696" w:rsidRPr="004E2696">
        <w:rPr>
          <w:rFonts w:ascii="Times New Roman" w:hAnsi="Times New Roman" w:cs="Times New Roman"/>
          <w:b/>
          <w:sz w:val="24"/>
          <w:szCs w:val="24"/>
        </w:rPr>
        <w:t>„Rozbudowa drogi powiatowej nr 2931C Izbica Kujawska - Boniewo - Borzymie - odcinek Boniewo - Lubomin - dł. odcinka 3,9 km”</w:t>
      </w:r>
      <w:bookmarkEnd w:id="0"/>
      <w:r w:rsidR="004E2696" w:rsidRPr="004E2696">
        <w:rPr>
          <w:rFonts w:ascii="Times New Roman" w:hAnsi="Times New Roman" w:cs="Times New Roman"/>
          <w:b/>
          <w:sz w:val="24"/>
          <w:szCs w:val="24"/>
        </w:rPr>
        <w:t>.</w:t>
      </w:r>
    </w:p>
    <w:p w14:paraId="3E930674" w14:textId="77777777" w:rsidR="004531BF" w:rsidRPr="004531BF"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hAnsi="Times New Roman" w:cs="Times New Roman"/>
          <w:sz w:val="24"/>
          <w:szCs w:val="24"/>
        </w:rPr>
        <w:t xml:space="preserve">Szczegółowy opis przedmiotu zamówienia zawierają: dokumentacja projektowa, specyfikacja techniczna wykonania i odbioru robót budowlanych– załącznik nr 6 do niniejszej SIWZ. Podstawą do określenia ceny, ryczałtowej za przedmiot zamówienia jest dokumentacja projektowa oraz ilości robót wynikające z tej dokumentacji. </w:t>
      </w:r>
    </w:p>
    <w:p w14:paraId="10DF9F86" w14:textId="1125DDCF" w:rsidR="007779FA" w:rsidRPr="007779FA" w:rsidRDefault="004531BF" w:rsidP="004531BF">
      <w:pPr>
        <w:pStyle w:val="Akapitzlist"/>
        <w:spacing w:after="120" w:line="240" w:lineRule="auto"/>
        <w:ind w:left="357"/>
        <w:jc w:val="both"/>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UWAGA: </w:t>
      </w:r>
      <w:r w:rsidR="00601A61" w:rsidRPr="007779FA">
        <w:rPr>
          <w:rFonts w:ascii="Times New Roman" w:hAnsi="Times New Roman" w:cs="Times New Roman"/>
          <w:b/>
          <w:sz w:val="24"/>
          <w:szCs w:val="24"/>
          <w:u w:val="single"/>
        </w:rPr>
        <w:t>Przedmiar robót ma charakter pomocniczy.</w:t>
      </w:r>
    </w:p>
    <w:p w14:paraId="6FC73762" w14:textId="77777777"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1" w:name="_Hlk17276539"/>
    </w:p>
    <w:p w14:paraId="0775F880" w14:textId="77777777" w:rsidR="00741B06" w:rsidRPr="00741B06" w:rsidRDefault="004E2696" w:rsidP="00741B06">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pl-PL"/>
        </w:rPr>
        <w:lastRenderedPageBreak/>
        <w:t>Zamawiający na podstawie art. 29 ust. 3a ustawy pzp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2019 r. poz. 1040 ze zm.), dotyczących:</w:t>
      </w:r>
    </w:p>
    <w:p w14:paraId="61375C39" w14:textId="2E358B75" w:rsidR="00D94AD1" w:rsidRPr="00741B06" w:rsidRDefault="004E2696" w:rsidP="00741B06">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sidRPr="00741B06">
        <w:rPr>
          <w:rFonts w:ascii="Times New Roman" w:hAnsi="Times New Roman" w:cs="Times New Roman"/>
          <w:sz w:val="24"/>
          <w:szCs w:val="24"/>
        </w:rPr>
        <w:t>- pracowników fizycznych i wykonywania przez nich: robót rozbiórkowych, ziemnych i przygotowawczych metodą mechaniczną, wykonywania robót ziemnych metodą ręczną (pracownicy wykonujący roboty podstawowe przy wykonywaniu robót ziemnych), układania nawierzchni (pracownicy wykonujący roboty przy wykonywaniu robót związanych z układaniem nawierzchni i robotami brukarskimi).</w:t>
      </w:r>
      <w:r w:rsidR="00741B06">
        <w:rPr>
          <w:rFonts w:ascii="Times New Roman" w:hAnsi="Times New Roman" w:cs="Times New Roman"/>
          <w:sz w:val="24"/>
          <w:szCs w:val="24"/>
        </w:rPr>
        <w:t xml:space="preserve"> </w:t>
      </w:r>
      <w:r w:rsidRPr="00741B06">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2" w:name="_Hlk29887800"/>
      <w:r w:rsidR="00D94AD1" w:rsidRPr="00741B06">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1"/>
    <w:bookmarkEnd w:id="2"/>
    <w:p w14:paraId="23D9E5D4" w14:textId="77777777"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433D7E73" w14:textId="718A5935" w:rsidR="004E2696" w:rsidRPr="007779FA"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32ADEB85" w14:textId="5DAF94EA" w:rsidR="007779FA" w:rsidRPr="00E41CDC" w:rsidRDefault="007779FA" w:rsidP="007779FA">
      <w:pPr>
        <w:pStyle w:val="Default"/>
        <w:numPr>
          <w:ilvl w:val="0"/>
          <w:numId w:val="34"/>
        </w:numPr>
        <w:spacing w:after="120"/>
        <w:ind w:left="357" w:hanging="357"/>
        <w:jc w:val="both"/>
        <w:rPr>
          <w:rFonts w:ascii="Times New Roman" w:hAnsi="Times New Roman" w:cs="Times New Roman"/>
          <w:b/>
          <w:bCs/>
        </w:rPr>
      </w:pPr>
      <w:r w:rsidRPr="00E41CDC">
        <w:rPr>
          <w:rFonts w:ascii="Times New Roman" w:hAnsi="Times New Roman" w:cs="Times New Roman"/>
          <w:b/>
          <w:bCs/>
          <w:u w:val="single"/>
        </w:rPr>
        <w:t>Uwaga:</w:t>
      </w:r>
    </w:p>
    <w:p w14:paraId="55312309" w14:textId="7A76BDBB"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8F6D03">
        <w:rPr>
          <w:rFonts w:ascii="Times New Roman" w:hAnsi="Times New Roman" w:cs="Times New Roman"/>
          <w:b w:val="0"/>
          <w:szCs w:val="24"/>
        </w:rPr>
        <w:t xml:space="preserve">Termin na usunięcie drzew </w:t>
      </w:r>
      <w:r>
        <w:rPr>
          <w:rFonts w:ascii="Times New Roman" w:hAnsi="Times New Roman" w:cs="Times New Roman"/>
          <w:b w:val="0"/>
          <w:szCs w:val="24"/>
        </w:rPr>
        <w:t>i krzewów – do 31 marca 2020</w:t>
      </w:r>
      <w:r w:rsidRPr="008F6D03">
        <w:rPr>
          <w:rFonts w:ascii="Times New Roman" w:hAnsi="Times New Roman" w:cs="Times New Roman"/>
          <w:b w:val="0"/>
          <w:szCs w:val="24"/>
        </w:rPr>
        <w:t xml:space="preserve"> r. </w:t>
      </w:r>
    </w:p>
    <w:p w14:paraId="5919E251" w14:textId="77777777" w:rsidR="007779FA" w:rsidRDefault="007779FA" w:rsidP="007779FA">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szCs w:val="24"/>
        </w:rPr>
        <w:t>Rozliczenie Wykonawcy za drewno pozyskane z wycinki nastąpi w oparciu o wycenę rzeczoznawcy (brakarza). Wykonawca zapłaci Zamawiającemu kwotę wynikającą z ww. wyceny</w:t>
      </w:r>
      <w:r>
        <w:rPr>
          <w:rFonts w:ascii="Times New Roman" w:hAnsi="Times New Roman" w:cs="Times New Roman"/>
          <w:b w:val="0"/>
          <w:szCs w:val="24"/>
        </w:rPr>
        <w:t>.</w:t>
      </w:r>
    </w:p>
    <w:p w14:paraId="1F14868B" w14:textId="77777777" w:rsidR="00E9137C" w:rsidRPr="00E9137C" w:rsidRDefault="007779FA" w:rsidP="00E9137C">
      <w:pPr>
        <w:pStyle w:val="Tekstpodstawowy21"/>
        <w:numPr>
          <w:ilvl w:val="0"/>
          <w:numId w:val="50"/>
        </w:numPr>
        <w:spacing w:before="120" w:after="120"/>
        <w:ind w:left="357" w:hanging="357"/>
        <w:rPr>
          <w:rFonts w:ascii="Times New Roman" w:hAnsi="Times New Roman" w:cs="Times New Roman"/>
          <w:b w:val="0"/>
          <w:szCs w:val="24"/>
        </w:rPr>
      </w:pPr>
      <w:r w:rsidRPr="00972311">
        <w:rPr>
          <w:rFonts w:ascii="Times New Roman" w:hAnsi="Times New Roman" w:cs="Times New Roman"/>
          <w:b w:val="0"/>
          <w:lang w:eastAsia="pl-PL"/>
        </w:rPr>
        <w:t xml:space="preserve">Materiały z rozbiórki należą do Zamawiającego. </w:t>
      </w:r>
    </w:p>
    <w:p w14:paraId="782D48EB" w14:textId="57E4C548" w:rsidR="007779FA" w:rsidRPr="008C5B59" w:rsidRDefault="00E41CDC" w:rsidP="00265C23">
      <w:pPr>
        <w:pStyle w:val="Tekstpodstawowy21"/>
        <w:numPr>
          <w:ilvl w:val="0"/>
          <w:numId w:val="50"/>
        </w:numPr>
        <w:spacing w:after="120"/>
        <w:ind w:left="357" w:hanging="357"/>
        <w:rPr>
          <w:rFonts w:ascii="Times New Roman" w:hAnsi="Times New Roman" w:cs="Times New Roman"/>
          <w:b w:val="0"/>
          <w:bCs/>
          <w:szCs w:val="24"/>
        </w:rPr>
      </w:pPr>
      <w:r w:rsidRPr="00E9137C">
        <w:rPr>
          <w:rFonts w:ascii="Times New Roman" w:hAnsi="Times New Roman" w:cs="Times New Roman"/>
          <w:b w:val="0"/>
          <w:bCs/>
        </w:rPr>
        <w:t xml:space="preserve">Dla przedmiotowej inwestycji wykonawca zobowiązany jest </w:t>
      </w:r>
      <w:r w:rsidRPr="00E9137C">
        <w:rPr>
          <w:rFonts w:ascii="Times New Roman" w:hAnsi="Times New Roman" w:cs="Times New Roman"/>
          <w:b w:val="0"/>
          <w:bCs/>
          <w:lang w:eastAsia="pl-PL"/>
        </w:rPr>
        <w:t>zapewnić nadzór archeologiczn</w:t>
      </w:r>
      <w:r w:rsidR="00E9137C" w:rsidRPr="00E9137C">
        <w:rPr>
          <w:rFonts w:ascii="Times New Roman" w:hAnsi="Times New Roman" w:cs="Times New Roman"/>
          <w:b w:val="0"/>
          <w:bCs/>
          <w:lang w:eastAsia="pl-PL"/>
        </w:rPr>
        <w:t>y</w:t>
      </w:r>
      <w:r w:rsidRPr="00E9137C">
        <w:rPr>
          <w:rFonts w:ascii="Times New Roman" w:hAnsi="Times New Roman" w:cs="Times New Roman"/>
          <w:b w:val="0"/>
          <w:bCs/>
          <w:lang w:eastAsia="pl-PL"/>
        </w:rPr>
        <w:t xml:space="preserve"> </w:t>
      </w:r>
      <w:r w:rsidR="00E9137C" w:rsidRPr="00E9137C">
        <w:rPr>
          <w:rFonts w:ascii="Times New Roman" w:hAnsi="Times New Roman" w:cs="Times New Roman"/>
          <w:b w:val="0"/>
          <w:bCs/>
          <w:lang w:eastAsia="pl-PL"/>
        </w:rPr>
        <w:t xml:space="preserve">(osoba do kierowania winna </w:t>
      </w:r>
      <w:r w:rsidR="00E9137C" w:rsidRPr="00E9137C">
        <w:rPr>
          <w:rFonts w:ascii="Times New Roman" w:hAnsi="Times New Roman" w:cs="Times New Roman"/>
          <w:b w:val="0"/>
          <w:bCs/>
        </w:rPr>
        <w:t xml:space="preserve">spełniać wymagania, o których mowa w art. 37e ust. 1 ustawy z dnia 23 lipca 2003 r. o ochronie zabytków i opiece nad zabytkami Dz. U. z 2018 r. poz. 2067 ze zm.) </w:t>
      </w:r>
      <w:r w:rsidRPr="00E9137C">
        <w:rPr>
          <w:rFonts w:ascii="Times New Roman" w:hAnsi="Times New Roman" w:cs="Times New Roman"/>
          <w:b w:val="0"/>
          <w:bCs/>
          <w:lang w:eastAsia="pl-PL"/>
        </w:rPr>
        <w:t>i wypełnić w szczególności wszelkie czynności wynikające z Decyzji Nr ZAR/46/2019 Kujawsko-Pomorskiego Wojewódzkiego Konserwatora Zabytków z dnia 23 sierpnia 2019 r. (WUOZ.DW.ZAR.5161.36.2019.KAK)</w:t>
      </w:r>
      <w:r w:rsidR="00E9137C">
        <w:rPr>
          <w:rFonts w:ascii="Times New Roman" w:hAnsi="Times New Roman" w:cs="Times New Roman"/>
          <w:b w:val="0"/>
          <w:bCs/>
          <w:lang w:eastAsia="pl-PL"/>
        </w:rPr>
        <w:t>.</w:t>
      </w:r>
    </w:p>
    <w:p w14:paraId="7A09140E" w14:textId="4EDA5E6E" w:rsidR="008C5B59" w:rsidRPr="00E9137C" w:rsidRDefault="00265C23" w:rsidP="00E9137C">
      <w:pPr>
        <w:pStyle w:val="Tekstpodstawowy21"/>
        <w:numPr>
          <w:ilvl w:val="0"/>
          <w:numId w:val="50"/>
        </w:numPr>
        <w:spacing w:before="120" w:after="120"/>
        <w:ind w:left="357" w:hanging="357"/>
        <w:rPr>
          <w:rFonts w:ascii="Times New Roman" w:hAnsi="Times New Roman" w:cs="Times New Roman"/>
          <w:b w:val="0"/>
          <w:bCs/>
          <w:szCs w:val="24"/>
        </w:rPr>
      </w:pPr>
      <w:r>
        <w:rPr>
          <w:rFonts w:ascii="Times New Roman" w:hAnsi="Times New Roman" w:cs="Times New Roman"/>
          <w:b w:val="0"/>
          <w:bCs/>
          <w:szCs w:val="24"/>
        </w:rPr>
        <w:lastRenderedPageBreak/>
        <w:t>Na czas trwania robót zabezpieczyć przed zniszczeniem znajdująca się w sąsiedztwie kapliczkę przydrożną (dz. 79 obręb Lubomin Rządowy) oraz krzyż przydrożny (dz. 79 obręb Lubomin).</w:t>
      </w:r>
    </w:p>
    <w:p w14:paraId="29C2FBC7" w14:textId="77777777" w:rsidR="00E9137C" w:rsidRPr="00E9137C" w:rsidRDefault="00E9137C" w:rsidP="00E9137C">
      <w:pPr>
        <w:autoSpaceDE w:val="0"/>
        <w:autoSpaceDN w:val="0"/>
        <w:adjustRightInd w:val="0"/>
        <w:spacing w:after="120" w:line="240" w:lineRule="auto"/>
        <w:jc w:val="both"/>
        <w:rPr>
          <w:rFonts w:ascii="Times New Roman" w:hAnsi="Times New Roman" w:cs="Times New Roman"/>
          <w:sz w:val="24"/>
          <w:szCs w:val="24"/>
        </w:rPr>
      </w:pPr>
      <w:r w:rsidRPr="00E9137C">
        <w:rPr>
          <w:rFonts w:ascii="Times New Roman" w:eastAsia="Times New Roman" w:hAnsi="Times New Roman" w:cs="Times New Roman"/>
          <w:b/>
          <w:sz w:val="24"/>
          <w:szCs w:val="24"/>
          <w:lang w:eastAsia="ar-SA"/>
        </w:rPr>
        <w:t>7. Nazwy i kody wg Wspólnego Słownika Zamówień (CPV):</w:t>
      </w:r>
    </w:p>
    <w:p w14:paraId="3FC54286" w14:textId="77777777" w:rsidR="00A11BC5" w:rsidRPr="006B612A" w:rsidRDefault="00A11BC5" w:rsidP="00A11BC5">
      <w:pPr>
        <w:autoSpaceDE w:val="0"/>
        <w:autoSpaceDN w:val="0"/>
        <w:adjustRightInd w:val="0"/>
        <w:spacing w:after="0" w:line="240" w:lineRule="auto"/>
        <w:rPr>
          <w:rFonts w:ascii="Times New Roman" w:hAnsi="Times New Roman" w:cs="Times New Roman"/>
          <w:b/>
          <w:sz w:val="24"/>
          <w:szCs w:val="24"/>
        </w:rPr>
      </w:pPr>
      <w:r w:rsidRPr="006B612A">
        <w:rPr>
          <w:rFonts w:ascii="Times New Roman" w:hAnsi="Times New Roman" w:cs="Times New Roman"/>
          <w:b/>
          <w:sz w:val="24"/>
          <w:szCs w:val="24"/>
        </w:rPr>
        <w:t>45000000-7 - Roboty budowlane</w:t>
      </w:r>
    </w:p>
    <w:p w14:paraId="51CD2DF9" w14:textId="77777777" w:rsidR="00A11BC5" w:rsidRDefault="00A11BC5" w:rsidP="00A11BC5">
      <w:pPr>
        <w:tabs>
          <w:tab w:val="left" w:leader="dot" w:pos="-2520"/>
          <w:tab w:val="left" w:leader="dot" w:pos="-2340"/>
          <w:tab w:val="left" w:pos="540"/>
        </w:tabs>
        <w:suppressAutoHyphens/>
        <w:spacing w:after="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 xml:space="preserve">45100000-8 - Przygotowanie terenu pod budowę </w:t>
      </w:r>
    </w:p>
    <w:p w14:paraId="42FBB261" w14:textId="2A6584F1" w:rsidR="00A11BC5" w:rsidRPr="00265C23" w:rsidRDefault="00A11BC5" w:rsidP="00265C2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45233220-7 – Roboty w zakresie nawierzchni dróg</w:t>
      </w:r>
    </w:p>
    <w:p w14:paraId="0040B165" w14:textId="1054DCE9" w:rsidR="005046B5" w:rsidRPr="00265C23" w:rsidRDefault="005046B5" w:rsidP="00265C23">
      <w:pPr>
        <w:pStyle w:val="Akapitzlist"/>
        <w:numPr>
          <w:ilvl w:val="0"/>
          <w:numId w:val="52"/>
        </w:numPr>
        <w:autoSpaceDE w:val="0"/>
        <w:autoSpaceDN w:val="0"/>
        <w:adjustRightInd w:val="0"/>
        <w:spacing w:after="120" w:line="240" w:lineRule="auto"/>
        <w:ind w:left="357" w:hanging="357"/>
        <w:jc w:val="both"/>
        <w:rPr>
          <w:rFonts w:ascii="Times New Roman" w:hAnsi="Times New Roman" w:cs="Times New Roman"/>
          <w:sz w:val="24"/>
          <w:szCs w:val="24"/>
        </w:rPr>
      </w:pPr>
      <w:r w:rsidRPr="00265C23">
        <w:rPr>
          <w:rFonts w:ascii="Times New Roman" w:hAnsi="Times New Roman" w:cs="Times New Roman"/>
          <w:sz w:val="24"/>
          <w:szCs w:val="24"/>
        </w:rPr>
        <w:t>Wykonawca zobowiąże się do przestrzegania przepisów o ochronie danych osobowych wynikających RODO</w:t>
      </w:r>
      <w:r w:rsidRPr="00265C23">
        <w:rPr>
          <w:rFonts w:ascii="Times New Roman" w:hAnsi="Times New Roman" w:cs="Times New Roman"/>
          <w:sz w:val="24"/>
          <w:szCs w:val="24"/>
          <w:vertAlign w:val="superscript"/>
        </w:rPr>
        <w:t>1</w:t>
      </w:r>
      <w:r w:rsidRPr="00265C23">
        <w:rPr>
          <w:rFonts w:ascii="Times New Roman" w:hAnsi="Times New Roman" w:cs="Times New Roman"/>
          <w:sz w:val="24"/>
          <w:szCs w:val="24"/>
        </w:rPr>
        <w:t>), i w związku z tym, do złożenia oświadczenia o treści: „Oświadczam, że wypełniłem obowiązki informacyjne przewidziane w art. 13 lub art. 14 RODO</w:t>
      </w:r>
      <w:r w:rsidRPr="00265C23">
        <w:rPr>
          <w:rFonts w:ascii="Times New Roman" w:hAnsi="Times New Roman" w:cs="Times New Roman"/>
          <w:sz w:val="24"/>
          <w:szCs w:val="24"/>
          <w:vertAlign w:val="superscript"/>
        </w:rPr>
        <w:t>1</w:t>
      </w:r>
      <w:r w:rsidRPr="00265C23">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5046B5" w:rsidRDefault="005046B5" w:rsidP="005046B5">
      <w:pPr>
        <w:pStyle w:val="glowny"/>
        <w:spacing w:line="240" w:lineRule="auto"/>
        <w:rPr>
          <w:rFonts w:ascii="Times New Roman" w:hAnsi="Times New Roman" w:cs="Times New Roman"/>
          <w:color w:val="auto"/>
          <w:sz w:val="20"/>
        </w:rPr>
      </w:pPr>
      <w:r w:rsidRPr="005046B5">
        <w:rPr>
          <w:rFonts w:ascii="Times New Roman" w:hAnsi="Times New Roman" w:cs="Times New Roman"/>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3B6552" w:rsidRDefault="005046B5" w:rsidP="003B6552">
      <w:pPr>
        <w:spacing w:after="240"/>
        <w:jc w:val="both"/>
        <w:rPr>
          <w:rFonts w:ascii="Times New Roman" w:hAnsi="Times New Roman" w:cs="Times New Roman"/>
          <w:b/>
          <w:sz w:val="20"/>
          <w:szCs w:val="20"/>
        </w:rPr>
      </w:pPr>
      <w:r w:rsidRPr="005046B5">
        <w:rPr>
          <w:rFonts w:ascii="Times New Roman" w:hAnsi="Times New Roman" w:cs="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25E6C11B"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E9137C">
        <w:rPr>
          <w:rFonts w:ascii="Times New Roman" w:eastAsia="Times New Roman" w:hAnsi="Times New Roman" w:cs="Times New Roman"/>
          <w:b/>
          <w:sz w:val="24"/>
          <w:szCs w:val="24"/>
          <w:lang w:eastAsia="ar-SA"/>
        </w:rPr>
        <w:t>31 sierpnia</w:t>
      </w:r>
      <w:r>
        <w:rPr>
          <w:rFonts w:ascii="Times New Roman" w:eastAsia="Times New Roman" w:hAnsi="Times New Roman" w:cs="Times New Roman"/>
          <w:b/>
          <w:sz w:val="24"/>
          <w:szCs w:val="24"/>
          <w:lang w:eastAsia="ar-SA"/>
        </w:rPr>
        <w:t xml:space="preserve"> 2020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165a, art. 181-188, art. 189a, art. 218-221, art. 228-230a, art. 250a, art. 258 lub art. 270-309 ustawy z dnia 6 czerwca 1997 r. - Kodeks karny (Dz. U. poz. 553, z późn.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wobec którego wydano prawomocny wyrok sądu lub ostateczną decyzję administracyjną o zaleganiu z uiszczeniem podatków, opłat lub składek na </w:t>
      </w:r>
      <w:r w:rsidRPr="004E6CEB">
        <w:rPr>
          <w:rFonts w:ascii="Times New Roman" w:eastAsia="Times New Roman" w:hAnsi="Times New Roman" w:cs="Times New Roman"/>
          <w:sz w:val="24"/>
          <w:szCs w:val="24"/>
          <w:lang w:eastAsia="pl-PL"/>
        </w:rPr>
        <w:lastRenderedPageBreak/>
        <w:t>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2F781D72" w14:textId="6E7DF908"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2340E4">
        <w:rPr>
          <w:rFonts w:ascii="Times New Roman" w:eastAsia="Times New Roman" w:hAnsi="Times New Roman" w:cs="Times New Roman"/>
          <w:b/>
          <w:sz w:val="24"/>
          <w:szCs w:val="24"/>
          <w:lang w:eastAsia="ar-SA"/>
        </w:rPr>
        <w:t>2</w:t>
      </w:r>
      <w:r w:rsidR="00424ECD">
        <w:rPr>
          <w:rFonts w:ascii="Times New Roman" w:eastAsia="Times New Roman" w:hAnsi="Times New Roman" w:cs="Times New Roman"/>
          <w:b/>
          <w:sz w:val="24"/>
          <w:szCs w:val="24"/>
          <w:lang w:eastAsia="ar-SA"/>
        </w:rPr>
        <w:t>.000</w:t>
      </w:r>
      <w:r w:rsidRPr="00010C56">
        <w:rPr>
          <w:rFonts w:ascii="Times New Roman" w:eastAsia="Times New Roman" w:hAnsi="Times New Roman" w:cs="Times New Roman"/>
          <w:b/>
          <w:sz w:val="24"/>
          <w:szCs w:val="24"/>
          <w:lang w:eastAsia="ar-SA"/>
        </w:rPr>
        <w:t>.000,00 zł.</w:t>
      </w:r>
    </w:p>
    <w:p w14:paraId="2E0E6C91" w14:textId="77777777" w:rsidR="003B387F" w:rsidRPr="002D7728" w:rsidRDefault="003B387F" w:rsidP="00C57294">
      <w:pPr>
        <w:spacing w:after="120" w:line="240" w:lineRule="auto"/>
        <w:ind w:left="357"/>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w:t>
      </w:r>
      <w:r w:rsidRPr="002D7728">
        <w:rPr>
          <w:rFonts w:ascii="Times New Roman" w:eastAsia="Times New Roman" w:hAnsi="Times New Roman" w:cs="Times New Roman"/>
          <w:sz w:val="24"/>
          <w:szCs w:val="24"/>
          <w:lang w:eastAsia="pl-PL"/>
        </w:rPr>
        <w:lastRenderedPageBreak/>
        <w:t xml:space="preserve">niż 1 miesiąc przed upływem terminu składania ofert, na kwotę określoną przez zamawiającego. </w:t>
      </w:r>
    </w:p>
    <w:p w14:paraId="7A67BB75" w14:textId="1446C363" w:rsidR="003B387F" w:rsidRPr="00010C56" w:rsidRDefault="003B387F" w:rsidP="00C57294">
      <w:pPr>
        <w:spacing w:after="0" w:line="240" w:lineRule="auto"/>
        <w:ind w:left="357"/>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2340E4">
        <w:rPr>
          <w:rFonts w:ascii="Times New Roman" w:eastAsia="Times New Roman" w:hAnsi="Times New Roman" w:cs="Times New Roman"/>
          <w:b/>
          <w:sz w:val="24"/>
          <w:szCs w:val="24"/>
          <w:lang w:eastAsia="pl-PL"/>
        </w:rPr>
        <w:t>2</w:t>
      </w:r>
      <w:r w:rsidR="00424ECD">
        <w:rPr>
          <w:rFonts w:ascii="Times New Roman" w:eastAsia="Times New Roman" w:hAnsi="Times New Roman" w:cs="Times New Roman"/>
          <w:b/>
          <w:sz w:val="24"/>
          <w:szCs w:val="24"/>
          <w:lang w:eastAsia="pl-PL"/>
        </w:rPr>
        <w:t>.000</w:t>
      </w:r>
      <w:r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492F53A8" w14:textId="40D88F57" w:rsidR="002340E4" w:rsidRPr="00265C23" w:rsidRDefault="002340E4" w:rsidP="00265C23">
      <w:pPr>
        <w:spacing w:after="120" w:line="240" w:lineRule="auto"/>
        <w:ind w:left="357"/>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a) </w:t>
      </w:r>
      <w:r w:rsidRPr="002340E4">
        <w:rPr>
          <w:rFonts w:ascii="Times New Roman" w:eastAsia="Times New Roman" w:hAnsi="Times New Roman" w:cs="Times New Roman"/>
          <w:b/>
          <w:sz w:val="24"/>
          <w:szCs w:val="20"/>
          <w:lang w:eastAsia="ar-SA"/>
        </w:rPr>
        <w:t>posiada doświadczenie w wykonaniu min.</w:t>
      </w:r>
      <w:r w:rsidR="00265C23">
        <w:rPr>
          <w:rFonts w:ascii="Times New Roman" w:eastAsia="Times New Roman" w:hAnsi="Times New Roman" w:cs="Times New Roman"/>
          <w:b/>
          <w:sz w:val="24"/>
          <w:szCs w:val="20"/>
          <w:lang w:eastAsia="ar-SA"/>
        </w:rPr>
        <w:t xml:space="preserve"> </w:t>
      </w:r>
      <w:r w:rsidRPr="002340E4">
        <w:rPr>
          <w:rFonts w:ascii="Times New Roman" w:eastAsia="Times New Roman" w:hAnsi="Times New Roman" w:cs="Times New Roman"/>
          <w:b/>
          <w:sz w:val="24"/>
          <w:szCs w:val="20"/>
          <w:lang w:eastAsia="ar-SA"/>
        </w:rPr>
        <w:t xml:space="preserve">2 robót budowlanych związanych z </w:t>
      </w:r>
      <w:bookmarkStart w:id="3" w:name="_Hlk534786838"/>
      <w:r w:rsidRPr="002340E4">
        <w:rPr>
          <w:rFonts w:ascii="Times New Roman" w:eastAsia="Times New Roman" w:hAnsi="Times New Roman" w:cs="Times New Roman"/>
          <w:b/>
          <w:sz w:val="24"/>
          <w:szCs w:val="20"/>
          <w:lang w:eastAsia="ar-SA"/>
        </w:rPr>
        <w:t xml:space="preserve">budową, rozbudową, przebudową bądź remontem dróg </w:t>
      </w:r>
      <w:bookmarkEnd w:id="3"/>
      <w:r w:rsidRPr="002340E4">
        <w:rPr>
          <w:rFonts w:ascii="Times New Roman" w:eastAsia="Times New Roman" w:hAnsi="Times New Roman" w:cs="Times New Roman"/>
          <w:b/>
          <w:sz w:val="24"/>
          <w:szCs w:val="20"/>
          <w:lang w:eastAsia="ar-SA"/>
        </w:rPr>
        <w:t xml:space="preserve">obejmujących swym zakresem wykonanie robót bitumicznych o wartości  min. </w:t>
      </w:r>
      <w:r w:rsidR="00265C23">
        <w:rPr>
          <w:rFonts w:ascii="Times New Roman" w:eastAsia="Times New Roman" w:hAnsi="Times New Roman" w:cs="Times New Roman"/>
          <w:b/>
          <w:sz w:val="24"/>
          <w:szCs w:val="20"/>
          <w:lang w:eastAsia="ar-SA"/>
        </w:rPr>
        <w:t>1</w:t>
      </w:r>
      <w:r w:rsidRPr="002340E4">
        <w:rPr>
          <w:rFonts w:ascii="Times New Roman" w:eastAsia="Times New Roman" w:hAnsi="Times New Roman" w:cs="Times New Roman"/>
          <w:b/>
          <w:sz w:val="24"/>
          <w:szCs w:val="20"/>
          <w:lang w:eastAsia="ar-SA"/>
        </w:rPr>
        <w:t>.</w:t>
      </w:r>
      <w:r w:rsidR="00265C23">
        <w:rPr>
          <w:rFonts w:ascii="Times New Roman" w:eastAsia="Times New Roman" w:hAnsi="Times New Roman" w:cs="Times New Roman"/>
          <w:b/>
          <w:sz w:val="24"/>
          <w:szCs w:val="20"/>
          <w:lang w:eastAsia="ar-SA"/>
        </w:rPr>
        <w:t>5</w:t>
      </w:r>
      <w:r w:rsidRPr="002340E4">
        <w:rPr>
          <w:rFonts w:ascii="Times New Roman" w:eastAsia="Times New Roman" w:hAnsi="Times New Roman" w:cs="Times New Roman"/>
          <w:b/>
          <w:sz w:val="24"/>
          <w:szCs w:val="20"/>
          <w:lang w:eastAsia="ar-SA"/>
        </w:rPr>
        <w:t>00.000,00 zł. każda</w:t>
      </w:r>
      <w:r w:rsidRPr="002340E4">
        <w:rPr>
          <w:rFonts w:ascii="Times New Roman" w:eastAsia="Times New Roman" w:hAnsi="Times New Roman" w:cs="Times New Roman"/>
          <w:b/>
          <w:i/>
          <w:sz w:val="24"/>
          <w:szCs w:val="20"/>
          <w:lang w:eastAsia="ar-SA"/>
        </w:rPr>
        <w:t>.</w:t>
      </w:r>
    </w:p>
    <w:p w14:paraId="37A93C68" w14:textId="45D2FC1B" w:rsidR="002340E4" w:rsidRPr="002340E4" w:rsidRDefault="00265C23" w:rsidP="002340E4">
      <w:pPr>
        <w:spacing w:after="120" w:line="240" w:lineRule="auto"/>
        <w:ind w:left="357"/>
        <w:jc w:val="both"/>
        <w:rPr>
          <w:rFonts w:ascii="Times New Roman" w:eastAsia="Times New Roman" w:hAnsi="Times New Roman" w:cs="Times New Roman"/>
          <w:b/>
          <w:i/>
          <w:sz w:val="24"/>
          <w:szCs w:val="20"/>
          <w:lang w:eastAsia="ar-SA"/>
        </w:rPr>
      </w:pPr>
      <w:r>
        <w:rPr>
          <w:rFonts w:ascii="Times New Roman" w:eastAsia="Times New Roman" w:hAnsi="Times New Roman" w:cs="Times New Roman"/>
          <w:b/>
          <w:i/>
          <w:sz w:val="24"/>
          <w:szCs w:val="20"/>
          <w:lang w:eastAsia="ar-SA"/>
        </w:rPr>
        <w:t xml:space="preserve">UWAGA: </w:t>
      </w:r>
      <w:r w:rsidR="002340E4" w:rsidRPr="002340E4">
        <w:rPr>
          <w:rFonts w:ascii="Times New Roman" w:eastAsia="Times New Roman" w:hAnsi="Times New Roman" w:cs="Times New Roman"/>
          <w:b/>
          <w:i/>
          <w:sz w:val="24"/>
          <w:szCs w:val="20"/>
          <w:lang w:eastAsia="ar-SA"/>
        </w:rPr>
        <w:t xml:space="preserve">Zamawiający uzna powyższy warunek za spełniony także w sytuacji posiadania przez wykonawcę doświadczenia w wykonaniu minimum 1 roboty budowlanej związanej z budową, rozbudową, przebudową bądź remontem drogi obejmującej swym zakresem wykonanie robót bitumicznych o wartości min. </w:t>
      </w:r>
      <w:r>
        <w:rPr>
          <w:rFonts w:ascii="Times New Roman" w:eastAsia="Times New Roman" w:hAnsi="Times New Roman" w:cs="Times New Roman"/>
          <w:b/>
          <w:i/>
          <w:sz w:val="24"/>
          <w:szCs w:val="20"/>
          <w:lang w:eastAsia="ar-SA"/>
        </w:rPr>
        <w:t>3</w:t>
      </w:r>
      <w:r w:rsidR="002340E4" w:rsidRPr="002340E4">
        <w:rPr>
          <w:rFonts w:ascii="Times New Roman" w:eastAsia="Times New Roman" w:hAnsi="Times New Roman" w:cs="Times New Roman"/>
          <w:b/>
          <w:i/>
          <w:sz w:val="24"/>
          <w:szCs w:val="20"/>
          <w:lang w:eastAsia="ar-SA"/>
        </w:rPr>
        <w:t>.000.000,00 zł.</w:t>
      </w:r>
    </w:p>
    <w:p w14:paraId="3E9F4F1E"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AB0D64"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3D2D607D" w14:textId="3806F114" w:rsidR="00F831E3" w:rsidRPr="00F831E3" w:rsidRDefault="003B387F" w:rsidP="00A0166E">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wynikające z postanowień ustawy z dnia 7 lipca 1994 r. Prawo budowlane (Dz.U.</w:t>
      </w:r>
      <w:r w:rsidR="002340E4">
        <w:rPr>
          <w:rFonts w:ascii="Times New Roman" w:hAnsi="Times New Roman" w:cs="Times New Roman"/>
          <w:color w:val="000000"/>
          <w:sz w:val="24"/>
          <w:szCs w:val="24"/>
        </w:rPr>
        <w:t xml:space="preserve"> z </w:t>
      </w:r>
      <w:r w:rsidR="00F831E3" w:rsidRPr="00F831E3">
        <w:rPr>
          <w:rFonts w:ascii="Times New Roman" w:hAnsi="Times New Roman" w:cs="Times New Roman"/>
          <w:color w:val="000000"/>
          <w:sz w:val="24"/>
          <w:szCs w:val="24"/>
        </w:rPr>
        <w:t>2019</w:t>
      </w:r>
      <w:r w:rsidR="002340E4">
        <w:rPr>
          <w:rFonts w:ascii="Times New Roman" w:hAnsi="Times New Roman" w:cs="Times New Roman"/>
          <w:color w:val="000000"/>
          <w:sz w:val="24"/>
          <w:szCs w:val="24"/>
        </w:rPr>
        <w:t xml:space="preserve"> r. poz. </w:t>
      </w:r>
      <w:r w:rsidR="00F831E3" w:rsidRPr="00F831E3">
        <w:rPr>
          <w:rFonts w:ascii="Times New Roman" w:hAnsi="Times New Roman" w:cs="Times New Roman"/>
          <w:color w:val="000000"/>
          <w:sz w:val="24"/>
          <w:szCs w:val="24"/>
        </w:rPr>
        <w:t>1186</w:t>
      </w:r>
      <w:r w:rsidR="002340E4">
        <w:rPr>
          <w:rFonts w:ascii="Times New Roman" w:hAnsi="Times New Roman" w:cs="Times New Roman"/>
          <w:color w:val="000000"/>
          <w:sz w:val="24"/>
          <w:szCs w:val="24"/>
        </w:rPr>
        <w:t xml:space="preserve"> ze zm.</w:t>
      </w:r>
      <w:r w:rsidR="00F831E3" w:rsidRPr="00F831E3">
        <w:rPr>
          <w:rFonts w:ascii="Times New Roman" w:hAnsi="Times New Roman" w:cs="Times New Roman"/>
          <w:color w:val="000000"/>
          <w:sz w:val="24"/>
          <w:szCs w:val="24"/>
        </w:rPr>
        <w:t xml:space="preserve">) </w:t>
      </w:r>
      <w:r w:rsidR="00F831E3" w:rsidRPr="00F831E3">
        <w:rPr>
          <w:rFonts w:ascii="Times New Roman" w:hAnsi="Times New Roman" w:cs="Times New Roman"/>
          <w:b/>
          <w:bCs/>
          <w:color w:val="000000"/>
          <w:sz w:val="24"/>
          <w:szCs w:val="24"/>
        </w:rPr>
        <w:t>w zakresie kierowania robotami budowlanymi, to jest</w:t>
      </w:r>
      <w:r w:rsidR="00F831E3" w:rsidRPr="00F831E3">
        <w:rPr>
          <w:rFonts w:ascii="Times New Roman" w:hAnsi="Times New Roman" w:cs="Times New Roman"/>
          <w:b/>
          <w:color w:val="000000"/>
          <w:sz w:val="24"/>
          <w:szCs w:val="24"/>
        </w:rPr>
        <w:t xml:space="preserve"> minimum: </w:t>
      </w:r>
    </w:p>
    <w:p w14:paraId="10DB66DE" w14:textId="192757E5"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 xml:space="preserve">do kierowania robotami w specjalności </w:t>
      </w:r>
      <w:r w:rsidR="002340E4">
        <w:rPr>
          <w:rFonts w:ascii="Times New Roman" w:hAnsi="Times New Roman" w:cs="Times New Roman"/>
          <w:b/>
          <w:bCs/>
          <w:color w:val="000000"/>
          <w:sz w:val="24"/>
          <w:szCs w:val="24"/>
        </w:rPr>
        <w:t xml:space="preserve">inżynieryjnej drogowej </w:t>
      </w:r>
      <w:r w:rsidRPr="00F831E3">
        <w:rPr>
          <w:rFonts w:ascii="Times New Roman" w:hAnsi="Times New Roman" w:cs="Times New Roman"/>
          <w:b/>
          <w:bCs/>
          <w:color w:val="000000"/>
          <w:sz w:val="24"/>
          <w:szCs w:val="24"/>
        </w:rPr>
        <w:t>i pełnienia funkcji kierownika budowy,</w:t>
      </w:r>
    </w:p>
    <w:p w14:paraId="4C060E37" w14:textId="3A14F372"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F831E3">
        <w:rPr>
          <w:rFonts w:ascii="Times New Roman" w:hAnsi="Times New Roman" w:cs="Times New Roman"/>
          <w:bCs/>
          <w:color w:val="000000"/>
          <w:sz w:val="24"/>
          <w:szCs w:val="24"/>
        </w:rPr>
        <w:t>- jedną osobę</w:t>
      </w:r>
      <w:r w:rsidRPr="00F831E3">
        <w:rPr>
          <w:rFonts w:ascii="Times New Roman" w:eastAsia="Times New Roman" w:hAnsi="Times New Roman" w:cs="Times New Roman"/>
          <w:sz w:val="24"/>
          <w:szCs w:val="24"/>
          <w:lang w:eastAsia="ar-SA"/>
        </w:rPr>
        <w:t xml:space="preserve"> jedną osobę posiadającą uprawnienia budowlane </w:t>
      </w:r>
      <w:r w:rsidRPr="00F831E3">
        <w:rPr>
          <w:rFonts w:ascii="Times New Roman" w:eastAsia="Times New Roman" w:hAnsi="Times New Roman" w:cs="Times New Roman"/>
          <w:bCs/>
          <w:sz w:val="24"/>
          <w:szCs w:val="24"/>
          <w:lang w:eastAsia="ar-SA"/>
        </w:rPr>
        <w:t xml:space="preserve">– </w:t>
      </w:r>
      <w:r w:rsidRPr="00F831E3">
        <w:rPr>
          <w:rFonts w:ascii="Times New Roman" w:eastAsia="Times New Roman" w:hAnsi="Times New Roman" w:cs="Times New Roman"/>
          <w:b/>
          <w:sz w:val="24"/>
          <w:szCs w:val="24"/>
          <w:lang w:eastAsia="ar-SA"/>
        </w:rPr>
        <w:t>do kierowania robotami budowlanymi w specjalności instalacyjnej w zakresie sieci, instalacji i urządzeń</w:t>
      </w:r>
      <w:r w:rsidRPr="00F831E3">
        <w:rPr>
          <w:rFonts w:ascii="Times New Roman" w:eastAsia="Times New Roman" w:hAnsi="Times New Roman" w:cs="Times New Roman"/>
          <w:b/>
          <w:spacing w:val="-4"/>
          <w:kern w:val="24"/>
          <w:sz w:val="24"/>
          <w:szCs w:val="24"/>
          <w:lang w:eastAsia="pl-PL"/>
        </w:rPr>
        <w:t xml:space="preserve"> cieplnych, wentylacyjnych, </w:t>
      </w:r>
      <w:r w:rsidR="002340E4">
        <w:rPr>
          <w:rFonts w:ascii="Times New Roman" w:eastAsia="Times New Roman" w:hAnsi="Times New Roman" w:cs="Times New Roman"/>
          <w:b/>
          <w:spacing w:val="-4"/>
          <w:kern w:val="24"/>
          <w:sz w:val="24"/>
          <w:szCs w:val="24"/>
          <w:lang w:eastAsia="pl-PL"/>
        </w:rPr>
        <w:t xml:space="preserve">gazowych, </w:t>
      </w:r>
      <w:r w:rsidRPr="00F831E3">
        <w:rPr>
          <w:rFonts w:ascii="Times New Roman" w:eastAsia="Times New Roman" w:hAnsi="Times New Roman" w:cs="Times New Roman"/>
          <w:b/>
          <w:spacing w:val="-4"/>
          <w:kern w:val="24"/>
          <w:sz w:val="24"/>
          <w:szCs w:val="24"/>
          <w:lang w:eastAsia="pl-PL"/>
        </w:rPr>
        <w:t>wodociągowych i kanalizacyjnych,</w:t>
      </w:r>
    </w:p>
    <w:p w14:paraId="1F5C3D55" w14:textId="28F4402D" w:rsidR="00F831E3" w:rsidRPr="00F831E3" w:rsidRDefault="00F831E3" w:rsidP="00F831E3">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sz w:val="24"/>
          <w:szCs w:val="24"/>
          <w:lang w:eastAsia="ar-SA"/>
        </w:rPr>
        <w:lastRenderedPageBreak/>
        <w:t>- jedną osobę posiadającą uprawnienia budowlane</w:t>
      </w:r>
      <w:r w:rsidRPr="00F831E3">
        <w:rPr>
          <w:rFonts w:ascii="Times New Roman" w:eastAsia="Times New Roman" w:hAnsi="Times New Roman" w:cs="Times New Roman"/>
          <w:bCs/>
          <w:sz w:val="24"/>
          <w:szCs w:val="24"/>
          <w:lang w:eastAsia="ar-SA"/>
        </w:rPr>
        <w:t xml:space="preserve"> - </w:t>
      </w:r>
      <w:r w:rsidRPr="00F831E3">
        <w:rPr>
          <w:rFonts w:ascii="Times New Roman" w:eastAsia="Times New Roman" w:hAnsi="Times New Roman" w:cs="Times New Roman"/>
          <w:b/>
          <w:bCs/>
          <w:sz w:val="24"/>
          <w:szCs w:val="24"/>
          <w:lang w:eastAsia="ar-SA"/>
        </w:rPr>
        <w:t>do kierowania robotami budowlanymi w specjalności</w:t>
      </w:r>
      <w:r w:rsidRPr="00F831E3">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sidR="002340E4">
        <w:rPr>
          <w:rFonts w:ascii="Times New Roman" w:eastAsia="Times New Roman" w:hAnsi="Times New Roman" w:cs="Times New Roman"/>
          <w:b/>
          <w:bCs/>
          <w:sz w:val="24"/>
          <w:szCs w:val="24"/>
          <w:lang w:eastAsia="ar-SA"/>
        </w:rPr>
        <w:t>.</w:t>
      </w:r>
    </w:p>
    <w:p w14:paraId="77A6301F" w14:textId="564C963F" w:rsidR="00F831E3" w:rsidRPr="00F831E3" w:rsidRDefault="00F831E3" w:rsidP="00F831E3">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w:t>
      </w:r>
      <w:r w:rsidR="00265C23">
        <w:rPr>
          <w:rFonts w:ascii="Times New Roman" w:hAnsi="Times New Roman" w:cs="Times New Roman"/>
          <w:i/>
          <w:sz w:val="24"/>
          <w:szCs w:val="24"/>
        </w:rPr>
        <w:t xml:space="preserve"> poz. </w:t>
      </w:r>
      <w:r w:rsidRPr="00F831E3">
        <w:rPr>
          <w:rFonts w:ascii="Times New Roman" w:hAnsi="Times New Roman" w:cs="Times New Roman"/>
          <w:i/>
          <w:sz w:val="24"/>
          <w:szCs w:val="24"/>
        </w:rPr>
        <w:t>1186</w:t>
      </w:r>
      <w:r w:rsidR="00265C23">
        <w:rPr>
          <w:rFonts w:ascii="Times New Roman" w:hAnsi="Times New Roman" w:cs="Times New Roman"/>
          <w:i/>
          <w:sz w:val="24"/>
          <w:szCs w:val="24"/>
        </w:rPr>
        <w:t xml:space="preserve">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sidR="00265C23">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sidR="00265C23">
        <w:rPr>
          <w:rFonts w:ascii="Times New Roman" w:hAnsi="Times New Roman" w:cs="Times New Roman"/>
          <w:i/>
          <w:sz w:val="24"/>
          <w:szCs w:val="24"/>
        </w:rPr>
        <w:t xml:space="preserve">poz. </w:t>
      </w:r>
      <w:r w:rsidRPr="00F831E3">
        <w:rPr>
          <w:rFonts w:ascii="Times New Roman" w:hAnsi="Times New Roman" w:cs="Times New Roman"/>
          <w:i/>
          <w:sz w:val="24"/>
          <w:szCs w:val="24"/>
        </w:rPr>
        <w:t>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2018.2272).</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w:t>
      </w:r>
      <w:r w:rsidRPr="00F831E3">
        <w:rPr>
          <w:rFonts w:ascii="Times New Roman" w:hAnsi="Times New Roman" w:cs="Times New Roman"/>
          <w:sz w:val="24"/>
          <w:szCs w:val="24"/>
        </w:rPr>
        <w:lastRenderedPageBreak/>
        <w:t>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0D1E451" w14:textId="512D876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pzp,</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pzp,</w:t>
      </w:r>
    </w:p>
    <w:p w14:paraId="7000B45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pzp,</w:t>
      </w:r>
    </w:p>
    <w:p w14:paraId="6612DD92" w14:textId="77777777" w:rsidR="00F831E3" w:rsidRDefault="00836FBE" w:rsidP="00106D6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w:t>
      </w:r>
      <w:r w:rsidRPr="00836FBE">
        <w:rPr>
          <w:rFonts w:ascii="Times New Roman" w:hAnsi="Times New Roman" w:cs="Times New Roman"/>
          <w:sz w:val="24"/>
          <w:szCs w:val="24"/>
        </w:rPr>
        <w:lastRenderedPageBreak/>
        <w:t>społeczne lub zdrowotne wraz z odsetkami lub grzywnami lub zawarł wiążące porozumienie w sprawie spłaty tych należności – na podst. art. 24 ust. 5 pkt 8 pzp.</w:t>
      </w:r>
    </w:p>
    <w:p w14:paraId="7CCB08F8" w14:textId="41E7035E" w:rsidR="003B387F"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b/>
          <w:sz w:val="24"/>
          <w:szCs w:val="24"/>
          <w:u w:val="single"/>
          <w:lang w:eastAsia="pl-PL"/>
        </w:rPr>
        <w:t>Wykluczenie wykonawcy następuje:</w:t>
      </w:r>
    </w:p>
    <w:p w14:paraId="1424179E"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106D6B">
      <w:pPr>
        <w:pStyle w:val="Akapitzlist"/>
        <w:numPr>
          <w:ilvl w:val="1"/>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2586CC57"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106D6B">
      <w:pPr>
        <w:pStyle w:val="Akapitzlist"/>
        <w:numPr>
          <w:ilvl w:val="0"/>
          <w:numId w:val="38"/>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106D6B">
      <w:pPr>
        <w:pStyle w:val="Akapitzlist"/>
        <w:numPr>
          <w:ilvl w:val="0"/>
          <w:numId w:val="38"/>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B628F83" w:rsidR="00F831E3" w:rsidRPr="00D6533A"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D6533A">
      <w:pPr>
        <w:pStyle w:val="Akapitzlist"/>
        <w:numPr>
          <w:ilvl w:val="0"/>
          <w:numId w:val="41"/>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lastRenderedPageBreak/>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spełniania warunków udziału w postępowaniu, na podstawie art. 25a ust. 1 ustawy pzp</w:t>
      </w:r>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przesłanek wykluczenia z postępowania, na podstawie art. 25a ust. 1 ustawy pzp,</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Zastosowanie procedury, o której mowa w art. 24aa ust. 1 ustawy pzp</w:t>
      </w:r>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pzp: </w:t>
      </w:r>
    </w:p>
    <w:p w14:paraId="184B08D4" w14:textId="77777777" w:rsidR="003B387F" w:rsidRDefault="003B387F" w:rsidP="003B387F">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lastRenderedPageBreak/>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pzp, w zakresie spełniania warunków udziału w postępowaniu: </w:t>
      </w:r>
    </w:p>
    <w:p w14:paraId="3E24FC9C"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2064DE">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w:t>
      </w:r>
      <w:r w:rsidR="002064DE">
        <w:rPr>
          <w:rFonts w:ascii="Times New Roman" w:eastAsia="Times New Roman" w:hAnsi="Times New Roman" w:cs="Times New Roman"/>
          <w:sz w:val="24"/>
          <w:szCs w:val="24"/>
          <w:lang w:eastAsia="pl-PL"/>
        </w:rPr>
        <w:t xml:space="preserve"> </w:t>
      </w:r>
      <w:r w:rsidRPr="00A904D4">
        <w:rPr>
          <w:rFonts w:ascii="Times New Roman" w:eastAsia="Times New Roman" w:hAnsi="Times New Roman" w:cs="Times New Roman"/>
          <w:sz w:val="24"/>
          <w:szCs w:val="24"/>
          <w:lang w:eastAsia="pl-PL"/>
        </w:rPr>
        <w:t>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w Rozdz. V. pkt 2 ppkt 2) lit. a) SIWZ</w:t>
      </w:r>
      <w:r>
        <w:rPr>
          <w:rFonts w:ascii="Times New Roman" w:eastAsia="Times New Roman" w:hAnsi="Times New Roman" w:cs="Times New Roman"/>
          <w:sz w:val="24"/>
          <w:szCs w:val="24"/>
          <w:lang w:eastAsia="pl-PL"/>
        </w:rPr>
        <w:t>,</w:t>
      </w:r>
    </w:p>
    <w:p w14:paraId="2BFBBC40"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ppkt 2) lit. b) SIWZ,  </w:t>
      </w:r>
    </w:p>
    <w:p w14:paraId="7371A9FB"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ppkt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ppkt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pzp: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lastRenderedPageBreak/>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2199A6E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E654EC">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29E7CCCF" w14:textId="77777777" w:rsidR="002064DE" w:rsidRDefault="003B387F" w:rsidP="00106D6B">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r>
        <w:rPr>
          <w:rFonts w:ascii="Times New Roman" w:hAnsi="Times New Roman" w:cs="Times New Roman"/>
        </w:rPr>
        <w:t>pzp</w:t>
      </w:r>
      <w:r w:rsidRPr="00720585">
        <w:rPr>
          <w:rFonts w:ascii="Times New Roman" w:hAnsi="Times New Roman" w:cs="Times New Roman"/>
        </w:rPr>
        <w:t xml:space="preserve">; </w:t>
      </w:r>
    </w:p>
    <w:p w14:paraId="3CA8F199" w14:textId="77777777" w:rsidR="003B387F" w:rsidRPr="002064DE" w:rsidRDefault="003B387F" w:rsidP="00106D6B">
      <w:pPr>
        <w:pStyle w:val="Default"/>
        <w:numPr>
          <w:ilvl w:val="0"/>
          <w:numId w:val="42"/>
        </w:numPr>
        <w:spacing w:after="120"/>
        <w:ind w:left="357" w:hanging="357"/>
        <w:jc w:val="both"/>
        <w:rPr>
          <w:rFonts w:ascii="Times New Roman" w:hAnsi="Times New Roman" w:cs="Times New Roman"/>
        </w:rPr>
      </w:pPr>
      <w:r w:rsidRPr="002064D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14:paraId="3849509A"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FA5EB80" w14:textId="77777777" w:rsidR="003B387F" w:rsidRPr="002064DE" w:rsidRDefault="003B387F" w:rsidP="00106D6B">
      <w:pPr>
        <w:pStyle w:val="Akapitzlist"/>
        <w:numPr>
          <w:ilvl w:val="0"/>
          <w:numId w:val="43"/>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6604785" w14:textId="77777777" w:rsidR="003B387F" w:rsidRP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p>
    <w:p w14:paraId="26A486CB" w14:textId="77777777" w:rsidR="003B387F" w:rsidRPr="002064DE" w:rsidRDefault="003B387F" w:rsidP="00106D6B">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pkt 1. i 2. ppkt 2) powinny być wystawione nie wcześniej niż 6 miesięcy przed upływem terminu składania ofert albo wniosków o dopuszczenie do udziału w postępowaniu.</w:t>
      </w:r>
    </w:p>
    <w:p w14:paraId="10D3EC8C" w14:textId="77777777" w:rsidR="003B387F" w:rsidRPr="002064DE" w:rsidRDefault="003B387F" w:rsidP="00106D6B">
      <w:pPr>
        <w:pStyle w:val="Akapitzlist"/>
        <w:numPr>
          <w:ilvl w:val="0"/>
          <w:numId w:val="44"/>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pkt 2. ppkt 1) powinny być wystawione nie wcześniej niż 3 miesiące przed upływem terminu składania ofert albo wniosków o dopuszczenie do udziału w postępowaniu.</w:t>
      </w:r>
    </w:p>
    <w:p w14:paraId="2D265F52" w14:textId="77777777" w:rsidR="003B387F" w:rsidRPr="007C1010" w:rsidRDefault="003B387F" w:rsidP="00106D6B">
      <w:pPr>
        <w:pStyle w:val="Default"/>
        <w:numPr>
          <w:ilvl w:val="0"/>
          <w:numId w:val="42"/>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lastRenderedPageBreak/>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6E3A2B0F"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 xml:space="preserve">INFORMACJE O SPOSOBIE POROZUMIEWANIA SIĘ ZAMAWIAJĄCEGO Z WYKONAWCAMI ORAZ PRZEKAZYWANIA OŚWIADCZEŃ LUB DOKUMENTÓW, JEŻELI ZAMAWIAJĄCY, W SYTUACJACH OKREŚLONYCH W ART. 10C–10E, PRZEWIDUJE INNY SPOSÓB POROZUMIEWANIA SIĘ NIŻ PRZY </w:t>
      </w:r>
      <w:r w:rsidRPr="00215CB4">
        <w:rPr>
          <w:rFonts w:ascii="Times New Roman" w:eastAsia="Times New Roman" w:hAnsi="Times New Roman" w:cs="Times New Roman"/>
          <w:b/>
          <w:sz w:val="24"/>
          <w:szCs w:val="24"/>
          <w:u w:val="single"/>
          <w:lang w:eastAsia="pl-PL"/>
        </w:rPr>
        <w:lastRenderedPageBreak/>
        <w:t>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 której mowa w art. 86 ust. 5 ustawy pzp</w:t>
      </w:r>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3B387F">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Jeżeli wniosek o wyjaśnienie treści specyfikacji istotnych warunków zamówienia wpłynął po upływie terminu składania wniosku, o którym mowa w art. 38 ust. 1 ustawy pzp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informacje zgodnie z art. 92 ust. 2 ustawy pzp</w:t>
      </w:r>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1836D8F2" w:rsidR="003B387F" w:rsidRPr="00393B09" w:rsidRDefault="0054118F"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Jacek Czynszak</w:t>
      </w:r>
      <w:r w:rsidR="003B387F" w:rsidRPr="00393B09">
        <w:rPr>
          <w:rFonts w:ascii="Times New Roman" w:eastAsia="Times New Roman" w:hAnsi="Times New Roman" w:cs="Times New Roman"/>
          <w:sz w:val="24"/>
          <w:szCs w:val="24"/>
          <w:lang w:eastAsia="ar-SA"/>
        </w:rPr>
        <w:t xml:space="preserve"> –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5719F38A" w14:textId="51EA6D70" w:rsidR="003B387F"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54118F">
        <w:rPr>
          <w:rFonts w:ascii="Times New Roman" w:eastAsia="Times New Roman" w:hAnsi="Times New Roman" w:cs="Times New Roman"/>
          <w:b/>
          <w:sz w:val="24"/>
          <w:szCs w:val="24"/>
          <w:lang w:eastAsia="pl-PL"/>
        </w:rPr>
        <w:t>50</w:t>
      </w:r>
      <w:r w:rsidRPr="00AA1490">
        <w:rPr>
          <w:rFonts w:ascii="Times New Roman" w:eastAsia="Times New Roman" w:hAnsi="Times New Roman" w:cs="Times New Roman"/>
          <w:b/>
          <w:sz w:val="24"/>
          <w:szCs w:val="24"/>
          <w:lang w:eastAsia="pl-PL"/>
        </w:rPr>
        <w:t>.000,00</w:t>
      </w:r>
      <w:r w:rsidR="00A0166E">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sidR="0054118F">
        <w:rPr>
          <w:rFonts w:ascii="Times New Roman" w:eastAsia="Times New Roman" w:hAnsi="Times New Roman" w:cs="Times New Roman"/>
          <w:sz w:val="24"/>
          <w:szCs w:val="24"/>
          <w:lang w:eastAsia="pl-PL"/>
        </w:rPr>
        <w:t>pięćdziesiąt</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sidR="0054118F">
        <w:rPr>
          <w:rFonts w:ascii="Times New Roman" w:hAnsi="Times New Roman" w:cs="Times New Roman"/>
          <w:b/>
          <w:bCs/>
          <w:sz w:val="24"/>
        </w:rPr>
        <w:t>4 lutego 2020</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19A0DEDC" w14:textId="77777777" w:rsidR="003B387F" w:rsidRPr="00AA1490" w:rsidRDefault="003B387F" w:rsidP="00106D6B">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B925CB6"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48FB9433"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poręczeniach bankowych lub poręczeniach spółdzielczej kasy oszczędnościowo - kredytowej, z tym że poręczenie kasy jest zawsze poręczeniem pieniężnym;</w:t>
      </w:r>
    </w:p>
    <w:p w14:paraId="76713972"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70B5D135" w14:textId="77777777" w:rsidR="003B387F"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0A27D5C5" w14:textId="77777777" w:rsidR="003B387F" w:rsidRPr="00AA1490" w:rsidRDefault="003B387F" w:rsidP="00106D6B">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35408F41" w14:textId="6A255FCA" w:rsidR="00EF3DE1" w:rsidRPr="00EF3DE1" w:rsidRDefault="003B387F" w:rsidP="00106D6B">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EF0B2A">
        <w:rPr>
          <w:rFonts w:ascii="Times New Roman" w:eastAsia="Times New Roman" w:hAnsi="Times New Roman" w:cs="Times New Roman"/>
          <w:sz w:val="24"/>
          <w:szCs w:val="24"/>
          <w:lang w:eastAsia="pl-PL"/>
        </w:rPr>
        <w:t xml:space="preserve">Wadium w formie pieniądza należy wnieść przelewem na </w:t>
      </w:r>
      <w:r w:rsidRPr="00EF0B2A">
        <w:rPr>
          <w:rFonts w:ascii="Times New Roman" w:eastAsia="Times New Roman" w:hAnsi="Times New Roman" w:cs="Times New Roman"/>
          <w:b/>
          <w:sz w:val="24"/>
          <w:szCs w:val="24"/>
          <w:lang w:eastAsia="ar-SA"/>
        </w:rPr>
        <w:t xml:space="preserve">rachunek bankowy zamawiającego nr </w:t>
      </w:r>
      <w:r w:rsidR="00EF0B2A" w:rsidRPr="00EF0B2A">
        <w:rPr>
          <w:rFonts w:ascii="Times New Roman" w:eastAsia="Times New Roman" w:hAnsi="Times New Roman" w:cs="Times New Roman"/>
          <w:b/>
          <w:sz w:val="24"/>
          <w:szCs w:val="24"/>
          <w:lang w:eastAsia="ar-SA"/>
        </w:rPr>
        <w:t>66 1560 0013 2007 8730 2000 0006</w:t>
      </w:r>
      <w:r w:rsidRPr="00EF0B2A">
        <w:rPr>
          <w:rFonts w:ascii="Times New Roman" w:eastAsia="Times New Roman" w:hAnsi="Times New Roman" w:cs="Times New Roman"/>
          <w:sz w:val="24"/>
          <w:szCs w:val="24"/>
          <w:lang w:eastAsia="pl-PL"/>
        </w:rPr>
        <w:t xml:space="preserve"> z dopiskiem w przelewie: </w:t>
      </w:r>
      <w:r w:rsidRPr="00EF0B2A">
        <w:rPr>
          <w:rFonts w:ascii="Times New Roman" w:eastAsia="Times New Roman" w:hAnsi="Times New Roman" w:cs="Times New Roman"/>
          <w:b/>
          <w:sz w:val="24"/>
          <w:szCs w:val="24"/>
          <w:lang w:eastAsia="pl-PL"/>
        </w:rPr>
        <w:t xml:space="preserve">„Wadium w postępowaniu </w:t>
      </w:r>
      <w:r w:rsidR="00EF3DE1">
        <w:rPr>
          <w:rFonts w:ascii="Times New Roman" w:eastAsia="Times New Roman" w:hAnsi="Times New Roman" w:cs="Times New Roman"/>
          <w:b/>
          <w:sz w:val="24"/>
          <w:szCs w:val="24"/>
          <w:lang w:eastAsia="pl-PL"/>
        </w:rPr>
        <w:t>ZP.272.1.</w:t>
      </w:r>
      <w:r w:rsidR="0054118F">
        <w:rPr>
          <w:rFonts w:ascii="Times New Roman" w:eastAsia="Times New Roman" w:hAnsi="Times New Roman" w:cs="Times New Roman"/>
          <w:b/>
          <w:sz w:val="24"/>
          <w:szCs w:val="24"/>
          <w:lang w:eastAsia="pl-PL"/>
        </w:rPr>
        <w:t>1</w:t>
      </w:r>
      <w:r w:rsidR="00EF3DE1">
        <w:rPr>
          <w:rFonts w:ascii="Times New Roman" w:eastAsia="Times New Roman" w:hAnsi="Times New Roman" w:cs="Times New Roman"/>
          <w:b/>
          <w:sz w:val="24"/>
          <w:szCs w:val="24"/>
          <w:lang w:eastAsia="pl-PL"/>
        </w:rPr>
        <w:t>.20</w:t>
      </w:r>
      <w:r w:rsidR="0054118F">
        <w:rPr>
          <w:rFonts w:ascii="Times New Roman" w:eastAsia="Times New Roman" w:hAnsi="Times New Roman" w:cs="Times New Roman"/>
          <w:b/>
          <w:sz w:val="24"/>
          <w:szCs w:val="24"/>
          <w:lang w:eastAsia="pl-PL"/>
        </w:rPr>
        <w:t>20</w:t>
      </w:r>
      <w:r w:rsidRPr="00EF0B2A">
        <w:rPr>
          <w:rFonts w:ascii="Times New Roman" w:eastAsia="Times New Roman" w:hAnsi="Times New Roman" w:cs="Times New Roman"/>
          <w:b/>
          <w:sz w:val="24"/>
          <w:szCs w:val="24"/>
          <w:lang w:eastAsia="pl-PL"/>
        </w:rPr>
        <w:t xml:space="preserve"> na zadanie</w:t>
      </w:r>
      <w:r w:rsidR="00EF0B2A" w:rsidRPr="00EF0B2A">
        <w:rPr>
          <w:rFonts w:ascii="Times New Roman" w:eastAsia="Times New Roman" w:hAnsi="Times New Roman" w:cs="Times New Roman"/>
          <w:b/>
          <w:sz w:val="24"/>
          <w:szCs w:val="24"/>
          <w:lang w:eastAsia="pl-PL"/>
        </w:rPr>
        <w:t xml:space="preserve"> pn.</w:t>
      </w:r>
      <w:r w:rsidRPr="00EF0B2A">
        <w:rPr>
          <w:rFonts w:ascii="Times New Roman" w:eastAsia="Times New Roman" w:hAnsi="Times New Roman" w:cs="Times New Roman"/>
          <w:b/>
          <w:sz w:val="24"/>
          <w:szCs w:val="24"/>
          <w:lang w:eastAsia="pl-PL"/>
        </w:rPr>
        <w:t xml:space="preserve">: </w:t>
      </w:r>
      <w:r w:rsidR="0054118F" w:rsidRPr="004E2696">
        <w:rPr>
          <w:rFonts w:ascii="Times New Roman" w:hAnsi="Times New Roman" w:cs="Times New Roman"/>
          <w:b/>
          <w:sz w:val="24"/>
          <w:szCs w:val="24"/>
        </w:rPr>
        <w:t>„Rozbudowa drogi powiatowej nr 2931C Izbica Kujawska - Boniewo - Borzymie - odcinek Boniewo - Lubomin - dł. odcinka 3,9 km”</w:t>
      </w:r>
      <w:r w:rsidR="0054118F">
        <w:rPr>
          <w:rFonts w:ascii="Times New Roman" w:hAnsi="Times New Roman" w:cs="Times New Roman"/>
          <w:b/>
          <w:sz w:val="24"/>
          <w:szCs w:val="24"/>
        </w:rPr>
        <w:t>.</w:t>
      </w:r>
    </w:p>
    <w:p w14:paraId="08C47C4B" w14:textId="77777777" w:rsidR="003B387F" w:rsidRPr="00AA1490" w:rsidRDefault="003B387F" w:rsidP="00106D6B">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74E10E41" w14:textId="77777777" w:rsidR="003B387F" w:rsidRPr="00AA1490" w:rsidRDefault="003B387F" w:rsidP="00F9750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78ECB89D"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2C73598B" w14:textId="77777777" w:rsidR="003B387F" w:rsidRPr="00215CB4" w:rsidRDefault="003B387F" w:rsidP="003B387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603F02BC" w14:textId="77777777" w:rsidR="003B387F" w:rsidRDefault="003B387F" w:rsidP="00106D6B">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C58CCF2" w14:textId="77777777" w:rsidR="003B387F"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5BB5A46" w14:textId="77777777" w:rsidR="003B387F" w:rsidRPr="00AA1490" w:rsidRDefault="003B387F" w:rsidP="00106D6B">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F82FABC"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7ED9C6D3" w14:textId="77777777" w:rsidR="003B387F"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03AD8644" w14:textId="77777777" w:rsidR="003B387F" w:rsidRPr="00AA1490" w:rsidRDefault="003B387F" w:rsidP="00106D6B">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3048AB0" w14:textId="77777777" w:rsidR="003B387F" w:rsidRDefault="003B387F" w:rsidP="00106D6B">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50494D51" w14:textId="77777777" w:rsidR="003B387F" w:rsidRPr="00AA1490" w:rsidRDefault="003B387F" w:rsidP="00E12EF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Okoliczności i zasady zwrotu wadium, jego przepadku oraz zasady jego zaliczenia na poczet zabezpieczenia należytego wykonania umowy określa ustawa pzp.</w:t>
      </w:r>
    </w:p>
    <w:p w14:paraId="2727EBED" w14:textId="77777777" w:rsidR="003B387F" w:rsidRPr="00215CB4" w:rsidRDefault="003B387F" w:rsidP="003B387F">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192B239" w14:textId="77777777" w:rsidR="003B387F" w:rsidRPr="00025E14" w:rsidRDefault="003B387F" w:rsidP="003B387F">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ppkt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lastRenderedPageBreak/>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77777777"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Ofertę składa się w języku polskim i pod rygorem nieważności w formie pisemnej, za pośrednictwem operatora pocztowego w rozumieniu ustawy z dnia 23 listopada 2012 r. – Prawo pocztowe (Dz. U. 2018. poz. 2188 z późn. zm.)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spełniania warunków udziału w postępowaniu, na podstawie art. 25a ust. 1 ustawy pzp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przesłanek wykluczenia z postępowania, na podstawie art. 25a ust. 1 ustawy pzp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42957FC3" w14:textId="77777777" w:rsidR="003B387F" w:rsidRPr="0014321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93797A">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09231575" w14:textId="18EC54A4" w:rsidR="00EF3DE1" w:rsidRPr="0054118F" w:rsidRDefault="0054118F" w:rsidP="0054118F">
      <w:pPr>
        <w:spacing w:after="120" w:line="240" w:lineRule="auto"/>
        <w:jc w:val="both"/>
        <w:rPr>
          <w:rFonts w:ascii="Times New Roman" w:hAnsi="Times New Roman" w:cs="Times New Roman"/>
          <w:b/>
          <w:sz w:val="24"/>
          <w:szCs w:val="24"/>
        </w:rPr>
      </w:pPr>
      <w:r w:rsidRPr="0054118F">
        <w:rPr>
          <w:rFonts w:ascii="Times New Roman" w:hAnsi="Times New Roman" w:cs="Times New Roman"/>
          <w:b/>
          <w:sz w:val="24"/>
          <w:szCs w:val="24"/>
        </w:rPr>
        <w:t>„Rozbudowa drogi powiatowej nr 2931C Izbica Kujawska - Boniewo - Borzymie - odcinek Boniewo - Lubomin - dł. odcinka 3,9 km”</w:t>
      </w:r>
      <w:r>
        <w:rPr>
          <w:rFonts w:ascii="Times New Roman" w:hAnsi="Times New Roman" w:cs="Times New Roman"/>
          <w:sz w:val="24"/>
          <w:szCs w:val="24"/>
        </w:rPr>
        <w:t xml:space="preserve"> -</w:t>
      </w:r>
      <w:r w:rsidR="00EF3DE1" w:rsidRPr="0054118F">
        <w:rPr>
          <w:rFonts w:ascii="Times New Roman" w:hAnsi="Times New Roman" w:cs="Times New Roman"/>
          <w:sz w:val="24"/>
          <w:szCs w:val="24"/>
        </w:rPr>
        <w:t xml:space="preserve"> ZP.272.1.</w:t>
      </w:r>
      <w:r>
        <w:rPr>
          <w:rFonts w:ascii="Times New Roman" w:hAnsi="Times New Roman" w:cs="Times New Roman"/>
          <w:sz w:val="24"/>
          <w:szCs w:val="24"/>
        </w:rPr>
        <w:t>1</w:t>
      </w:r>
      <w:r w:rsidR="00EF3DE1" w:rsidRPr="0054118F">
        <w:rPr>
          <w:rFonts w:ascii="Times New Roman" w:hAnsi="Times New Roman" w:cs="Times New Roman"/>
          <w:sz w:val="24"/>
          <w:szCs w:val="24"/>
        </w:rPr>
        <w:t>.20</w:t>
      </w:r>
      <w:r>
        <w:rPr>
          <w:rFonts w:ascii="Times New Roman" w:hAnsi="Times New Roman" w:cs="Times New Roman"/>
          <w:sz w:val="24"/>
          <w:szCs w:val="24"/>
        </w:rPr>
        <w:t>20</w:t>
      </w:r>
    </w:p>
    <w:p w14:paraId="21FAEB5E" w14:textId="475B3E95"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54118F">
        <w:rPr>
          <w:rFonts w:ascii="Times New Roman" w:eastAsia="Times New Roman" w:hAnsi="Times New Roman" w:cs="Times New Roman"/>
          <w:b/>
          <w:bCs/>
          <w:sz w:val="24"/>
          <w:szCs w:val="24"/>
          <w:lang w:eastAsia="ar-SA"/>
        </w:rPr>
        <w:t>4 lutego 2020</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w:t>
      </w:r>
      <w:r w:rsidRPr="00AA1490">
        <w:rPr>
          <w:rFonts w:ascii="Times New Roman" w:eastAsia="Times New Roman" w:hAnsi="Times New Roman" w:cs="Times New Roman"/>
          <w:color w:val="000000"/>
          <w:sz w:val="24"/>
          <w:szCs w:val="24"/>
          <w:lang w:eastAsia="ar-SA"/>
        </w:rPr>
        <w:lastRenderedPageBreak/>
        <w:t xml:space="preserve">postanowieniami pkt 4. Koperta będzie dodatkowo oznaczona określeniem „Zmiana” lub „Wycofanie”. </w:t>
      </w:r>
    </w:p>
    <w:p w14:paraId="5CD4CB6F" w14:textId="3D0B20EB"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2019</w:t>
      </w:r>
      <w:r w:rsidR="0093797A">
        <w:rPr>
          <w:rFonts w:ascii="Times New Roman" w:hAnsi="Times New Roman" w:cs="Times New Roman"/>
          <w:sz w:val="24"/>
          <w:szCs w:val="24"/>
        </w:rPr>
        <w:t xml:space="preserve"> r</w:t>
      </w:r>
      <w:r w:rsidRPr="00AE4E4E">
        <w:rPr>
          <w:rFonts w:ascii="Times New Roman" w:hAnsi="Times New Roman" w:cs="Times New Roman"/>
          <w:sz w:val="24"/>
          <w:szCs w:val="24"/>
        </w:rPr>
        <w:t>.</w:t>
      </w:r>
      <w:r w:rsidR="0093797A">
        <w:rPr>
          <w:rFonts w:ascii="Times New Roman" w:hAnsi="Times New Roman" w:cs="Times New Roman"/>
          <w:sz w:val="24"/>
          <w:szCs w:val="24"/>
        </w:rPr>
        <w:t xml:space="preserve"> poz. </w:t>
      </w:r>
      <w:r w:rsidRPr="00AE4E4E">
        <w:rPr>
          <w:rFonts w:ascii="Times New Roman" w:hAnsi="Times New Roman" w:cs="Times New Roman"/>
          <w:sz w:val="24"/>
          <w:szCs w:val="24"/>
        </w:rPr>
        <w:t>1010</w:t>
      </w:r>
      <w:r w:rsidR="0093797A">
        <w:rPr>
          <w:rFonts w:ascii="Times New Roman" w:hAnsi="Times New Roman" w:cs="Times New Roman"/>
          <w:sz w:val="24"/>
          <w:szCs w:val="24"/>
        </w:rPr>
        <w:t xml:space="preserve"> i 1649</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624732A7"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54118F">
        <w:rPr>
          <w:rFonts w:ascii="Times New Roman" w:eastAsia="Times New Roman" w:hAnsi="Times New Roman" w:cs="Times New Roman"/>
          <w:b/>
          <w:bCs/>
          <w:sz w:val="24"/>
          <w:szCs w:val="24"/>
          <w:u w:val="single"/>
          <w:lang w:eastAsia="ar-SA"/>
        </w:rPr>
        <w:t>4 lutego 2020</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1C5F376E"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54118F">
        <w:rPr>
          <w:rFonts w:ascii="Times New Roman" w:eastAsia="Times New Roman" w:hAnsi="Times New Roman" w:cs="Times New Roman"/>
          <w:b/>
          <w:bCs/>
          <w:sz w:val="24"/>
          <w:szCs w:val="24"/>
          <w:u w:val="single"/>
          <w:lang w:eastAsia="ar-SA"/>
        </w:rPr>
        <w:t>4 lutego 2020</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art. 86 ust. 5 ustawy pzp</w:t>
      </w:r>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4D45539C" w14:textId="1C261E9E" w:rsidR="00B2571F" w:rsidRPr="00B2571F" w:rsidRDefault="003B387F" w:rsidP="00106D6B">
      <w:pPr>
        <w:pStyle w:val="Akapitzlist"/>
        <w:numPr>
          <w:ilvl w:val="0"/>
          <w:numId w:val="17"/>
        </w:numPr>
        <w:suppressAutoHyphens/>
        <w:spacing w:after="120" w:line="240" w:lineRule="auto"/>
        <w:ind w:left="357" w:hanging="357"/>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 xml:space="preserve">Zgodnie z zapisami ustawy z dnia 23 kwietnia 1964 r. Kodeks cywilny (Dz. U. </w:t>
      </w:r>
      <w:r w:rsidR="0054118F">
        <w:rPr>
          <w:rFonts w:ascii="Times New Roman" w:hAnsi="Times New Roman" w:cs="Times New Roman"/>
          <w:sz w:val="24"/>
          <w:szCs w:val="24"/>
        </w:rPr>
        <w:t xml:space="preserve">z </w:t>
      </w:r>
      <w:r w:rsidR="00B2571F" w:rsidRPr="00B2571F">
        <w:rPr>
          <w:rFonts w:ascii="Times New Roman" w:hAnsi="Times New Roman" w:cs="Times New Roman"/>
          <w:sz w:val="24"/>
          <w:szCs w:val="24"/>
        </w:rPr>
        <w:t>2019</w:t>
      </w:r>
      <w:r w:rsidR="0054118F">
        <w:rPr>
          <w:rFonts w:ascii="Times New Roman" w:hAnsi="Times New Roman" w:cs="Times New Roman"/>
          <w:sz w:val="24"/>
          <w:szCs w:val="24"/>
        </w:rPr>
        <w:t xml:space="preserve"> r</w:t>
      </w:r>
      <w:r w:rsidR="00B2571F" w:rsidRPr="00B2571F">
        <w:rPr>
          <w:rFonts w:ascii="Times New Roman" w:hAnsi="Times New Roman" w:cs="Times New Roman"/>
          <w:sz w:val="24"/>
          <w:szCs w:val="24"/>
        </w:rPr>
        <w:t>.</w:t>
      </w:r>
      <w:r w:rsidR="0054118F">
        <w:rPr>
          <w:rFonts w:ascii="Times New Roman" w:hAnsi="Times New Roman" w:cs="Times New Roman"/>
          <w:sz w:val="24"/>
          <w:szCs w:val="24"/>
        </w:rPr>
        <w:t xml:space="preserve"> poz. </w:t>
      </w:r>
      <w:r w:rsidR="00B2571F" w:rsidRPr="00B2571F">
        <w:rPr>
          <w:rFonts w:ascii="Times New Roman" w:hAnsi="Times New Roman" w:cs="Times New Roman"/>
          <w:sz w:val="24"/>
          <w:szCs w:val="24"/>
        </w:rPr>
        <w:t>1145</w:t>
      </w:r>
      <w:r w:rsidR="0054118F">
        <w:rPr>
          <w:rFonts w:ascii="Times New Roman" w:hAnsi="Times New Roman" w:cs="Times New Roman"/>
          <w:sz w:val="24"/>
          <w:szCs w:val="24"/>
        </w:rPr>
        <w:t xml:space="preserve"> ze zm.</w:t>
      </w:r>
      <w:r w:rsidR="00B2571F" w:rsidRPr="00B2571F">
        <w:rPr>
          <w:rFonts w:ascii="Times New Roman" w:hAnsi="Times New Roman" w:cs="Times New Roman"/>
          <w:sz w:val="24"/>
          <w:szCs w:val="24"/>
        </w:rPr>
        <w:t>)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21B10F8C" w:rsidR="00B2571F" w:rsidRPr="0054118F" w:rsidRDefault="00B2571F" w:rsidP="0054118F">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sidRPr="0054118F">
        <w:rPr>
          <w:rFonts w:ascii="Times New Roman" w:hAnsi="Times New Roman" w:cs="Times New Roman"/>
          <w:sz w:val="24"/>
          <w:szCs w:val="24"/>
        </w:rPr>
        <w:t xml:space="preserve">W związku z powyższym cena oferty musi zawierać wszelkie koszty związane z realizacją zadania i niezbędne do wykonania zadania, w szczególności: </w:t>
      </w:r>
      <w:r w:rsidR="0054118F" w:rsidRPr="0054118F">
        <w:rPr>
          <w:rFonts w:ascii="Times New Roman" w:eastAsia="Times New Roman" w:hAnsi="Times New Roman" w:cs="Times New Roman"/>
          <w:sz w:val="24"/>
          <w:szCs w:val="24"/>
          <w:lang w:eastAsia="pl-PL"/>
        </w:rPr>
        <w:t xml:space="preserve">podatek VAT, </w:t>
      </w:r>
      <w:r w:rsidR="0054118F" w:rsidRPr="0054118F">
        <w:rPr>
          <w:rFonts w:ascii="Times New Roman" w:hAnsi="Times New Roman" w:cs="Times New Roman"/>
          <w:sz w:val="24"/>
          <w:szCs w:val="24"/>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(Dz. U. 2018 r. poz. 2177 ze zm.), </w:t>
      </w:r>
      <w:r w:rsidR="0054118F" w:rsidRPr="0054118F">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w:t>
      </w:r>
      <w:r w:rsidR="0054118F" w:rsidRPr="0054118F">
        <w:rPr>
          <w:rFonts w:ascii="Times New Roman" w:eastAsia="Times New Roman" w:hAnsi="Times New Roman" w:cs="Times New Roman"/>
          <w:sz w:val="24"/>
          <w:szCs w:val="24"/>
          <w:lang w:eastAsia="pl-PL"/>
        </w:rPr>
        <w:lastRenderedPageBreak/>
        <w:t>istniejących już budynków, koszty oznakowania robót na czas budowy, badania kontrolne wskazane w SST, badania laboratoryjne, bieżącą obsługę geodezyjną robót,  koszty dokumentacji powykonawczej,  inwentaryzacji geodezyjnej  powykonawczej, wycinka drzew, usunięcie kolizji, jeśli takie wystąpią, zapewnienie nadzoru archeologicznego i wypełnienie wszelkich czynności wynikających z Decyzji Nr ZAR/46/2019 Kujawsko-Pomorskiego Wojewódzkiego Konserwatora Zabytków oraz innych czynności w trakcie realizacji robót w zakresie poleceń bądź decyzji przedstawicieli konserwatora</w:t>
      </w:r>
      <w:r w:rsidR="00C8730A">
        <w:rPr>
          <w:rFonts w:ascii="Times New Roman" w:eastAsia="Times New Roman" w:hAnsi="Times New Roman" w:cs="Times New Roman"/>
          <w:sz w:val="24"/>
          <w:szCs w:val="24"/>
          <w:lang w:eastAsia="pl-PL"/>
        </w:rPr>
        <w:t>, koszt gwarancji i rękojmi.</w:t>
      </w:r>
    </w:p>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560795B4" w14:textId="77777777" w:rsidR="007779FA" w:rsidRDefault="003B387F"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1EAED13E" w14:textId="09A690A4" w:rsidR="007779FA" w:rsidRPr="007779FA" w:rsidRDefault="007779FA"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7779FA">
        <w:rPr>
          <w:rFonts w:ascii="Times New Roman" w:eastAsia="Times New Roman" w:hAnsi="Times New Roman" w:cs="Times New Roman"/>
          <w:sz w:val="24"/>
          <w:szCs w:val="24"/>
          <w:lang w:eastAsia="pl-PL"/>
        </w:rPr>
        <w:t xml:space="preserve">Zamawiający informuje, że regulowanie płatności za wykonywanie przedmiotu zamówienia będzie realizowane z wykorzystaniem mechanizmu podzielonej płatności tzw. split payment. </w:t>
      </w:r>
    </w:p>
    <w:p w14:paraId="6D04DAFF" w14:textId="77777777" w:rsidR="007779FA" w:rsidRPr="0041772B" w:rsidRDefault="007779FA" w:rsidP="007779FA">
      <w:pPr>
        <w:pStyle w:val="Akapitzlist"/>
        <w:suppressAutoHyphens/>
        <w:spacing w:after="120" w:line="240" w:lineRule="auto"/>
        <w:ind w:left="357"/>
        <w:jc w:val="both"/>
        <w:rPr>
          <w:rFonts w:ascii="Times New Roman" w:eastAsia="Times New Roman" w:hAnsi="Times New Roman" w:cs="Times New Roman"/>
          <w:sz w:val="24"/>
          <w:szCs w:val="24"/>
          <w:lang w:eastAsia="pl-PL"/>
        </w:rPr>
      </w:pP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0029D47E"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D54281">
        <w:rPr>
          <w:rFonts w:ascii="Times New Roman" w:hAnsi="Times New Roman" w:cs="Times New Roman"/>
          <w:b/>
          <w:color w:val="000000"/>
          <w:sz w:val="24"/>
          <w:szCs w:val="24"/>
        </w:rPr>
        <w:t>Okres gwarancji i rękojmi</w:t>
      </w:r>
      <w:r w:rsidRPr="00B06457">
        <w:rPr>
          <w:rFonts w:ascii="Times New Roman" w:hAnsi="Times New Roman" w:cs="Times New Roman"/>
          <w:b/>
          <w:color w:val="000000"/>
          <w:sz w:val="24"/>
          <w:szCs w:val="24"/>
        </w:rPr>
        <w:t xml:space="preserve">” – </w:t>
      </w:r>
      <w:r w:rsidR="00D54281">
        <w:rPr>
          <w:rFonts w:ascii="Times New Roman" w:hAnsi="Times New Roman" w:cs="Times New Roman"/>
          <w:b/>
          <w:color w:val="000000"/>
          <w:sz w:val="24"/>
          <w:szCs w:val="24"/>
        </w:rPr>
        <w:t>G</w:t>
      </w:r>
      <w:r w:rsidRPr="00B06457">
        <w:rPr>
          <w:rFonts w:ascii="Times New Roman" w:hAnsi="Times New Roman" w:cs="Times New Roman"/>
          <w:b/>
          <w:color w:val="000000"/>
          <w:sz w:val="24"/>
          <w:szCs w:val="24"/>
        </w:rPr>
        <w:t xml:space="preserve">; </w:t>
      </w:r>
    </w:p>
    <w:p w14:paraId="33AFCAAC" w14:textId="077430AC" w:rsidR="00CF6F61" w:rsidRPr="00C8730A"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0184A2D5" w:rsidR="006515A1" w:rsidRPr="00D54281" w:rsidRDefault="00D54281" w:rsidP="00703AE6">
            <w:pPr>
              <w:autoSpaceDE w:val="0"/>
              <w:autoSpaceDN w:val="0"/>
              <w:adjustRightInd w:val="0"/>
              <w:jc w:val="center"/>
              <w:rPr>
                <w:rFonts w:ascii="Times New Roman" w:hAnsi="Times New Roman" w:cs="Times New Roman"/>
                <w:b/>
                <w:sz w:val="20"/>
                <w:szCs w:val="20"/>
              </w:rPr>
            </w:pPr>
            <w:r w:rsidRPr="00D54281">
              <w:rPr>
                <w:rFonts w:ascii="Times New Roman" w:hAnsi="Times New Roman" w:cs="Times New Roman"/>
                <w:b/>
                <w:color w:val="000000"/>
                <w:sz w:val="20"/>
                <w:szCs w:val="20"/>
              </w:rPr>
              <w:t>Okres gwarancji i rękojmi</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7ED6BF83"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5 lat</w:t>
            </w:r>
            <w:r w:rsidR="006515A1" w:rsidRPr="00703AE6">
              <w:rPr>
                <w:rFonts w:ascii="Times New Roman" w:hAnsi="Times New Roman" w:cs="Times New Roman"/>
                <w:b/>
                <w:sz w:val="20"/>
                <w:szCs w:val="20"/>
              </w:rPr>
              <w:t xml:space="preserve"> – 0 pkt</w:t>
            </w:r>
          </w:p>
          <w:p w14:paraId="08CBAF97" w14:textId="2711C4E1"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6 lat</w:t>
            </w:r>
            <w:r w:rsidR="006515A1" w:rsidRPr="00703AE6">
              <w:rPr>
                <w:rFonts w:ascii="Times New Roman" w:hAnsi="Times New Roman" w:cs="Times New Roman"/>
                <w:b/>
                <w:sz w:val="20"/>
                <w:szCs w:val="20"/>
              </w:rPr>
              <w:t xml:space="preserve">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426D8BB2"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lat</w:t>
            </w:r>
            <w:r w:rsidR="00B2571F">
              <w:rPr>
                <w:rFonts w:ascii="Times New Roman" w:hAnsi="Times New Roman" w:cs="Times New Roman"/>
                <w:b/>
                <w:sz w:val="20"/>
                <w:szCs w:val="20"/>
              </w:rPr>
              <w:t xml:space="preserve">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21B9BDCC"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C8730A">
        <w:rPr>
          <w:rFonts w:ascii="Times New Roman" w:hAnsi="Times New Roman" w:cs="Times New Roman"/>
          <w:b/>
          <w:bCs/>
          <w:color w:val="000000"/>
          <w:sz w:val="24"/>
          <w:szCs w:val="24"/>
        </w:rPr>
        <w:t>G</w:t>
      </w:r>
      <w:r w:rsidRPr="00B06457">
        <w:rPr>
          <w:rFonts w:ascii="Times New Roman" w:hAnsi="Times New Roman" w:cs="Times New Roman"/>
          <w:b/>
          <w:bCs/>
          <w:color w:val="000000"/>
          <w:sz w:val="24"/>
          <w:szCs w:val="24"/>
        </w:rPr>
        <w:t xml:space="preserve">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lastRenderedPageBreak/>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1FDF39A6" w:rsidR="006515A1" w:rsidRPr="00B06457" w:rsidRDefault="00901BBF"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G</w:t>
      </w:r>
      <w:bookmarkStart w:id="4" w:name="_GoBack"/>
      <w:bookmarkEnd w:id="4"/>
      <w:r w:rsidR="006515A1" w:rsidRPr="00B06457">
        <w:rPr>
          <w:rFonts w:ascii="Times New Roman" w:hAnsi="Times New Roman" w:cs="Times New Roman"/>
          <w:b/>
          <w:color w:val="000000"/>
          <w:sz w:val="24"/>
          <w:szCs w:val="24"/>
        </w:rPr>
        <w:t xml:space="preserve"> – punkty uzyskane w kryterium</w:t>
      </w:r>
      <w:r w:rsidR="00B2571F">
        <w:rPr>
          <w:rFonts w:ascii="Times New Roman" w:hAnsi="Times New Roman" w:cs="Times New Roman"/>
          <w:b/>
          <w:color w:val="000000"/>
          <w:sz w:val="24"/>
          <w:szCs w:val="24"/>
        </w:rPr>
        <w:t xml:space="preserve"> „</w:t>
      </w:r>
      <w:r w:rsidR="00D54281">
        <w:rPr>
          <w:rFonts w:ascii="Times New Roman" w:hAnsi="Times New Roman" w:cs="Times New Roman"/>
          <w:b/>
          <w:color w:val="000000"/>
          <w:sz w:val="24"/>
          <w:szCs w:val="24"/>
        </w:rPr>
        <w:t>Okres gwarancji i rękojmi</w:t>
      </w:r>
      <w:r w:rsidR="00B2571F">
        <w:rPr>
          <w:rFonts w:ascii="Times New Roman" w:hAnsi="Times New Roman" w:cs="Times New Roman"/>
          <w:b/>
          <w:color w:val="000000"/>
          <w:sz w:val="24"/>
          <w:szCs w:val="24"/>
        </w:rPr>
        <w:t>”</w:t>
      </w:r>
    </w:p>
    <w:p w14:paraId="739AA4AC" w14:textId="77777777" w:rsidR="00D54281" w:rsidRPr="00D54281" w:rsidRDefault="006515A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color w:val="000000"/>
          <w:sz w:val="24"/>
          <w:szCs w:val="24"/>
        </w:rPr>
        <w:t xml:space="preserve">Ocena punktowa w kryterium </w:t>
      </w:r>
      <w:r w:rsidRPr="00D54281">
        <w:rPr>
          <w:rFonts w:ascii="Times New Roman" w:hAnsi="Times New Roman" w:cs="Times New Roman"/>
          <w:b/>
          <w:color w:val="000000"/>
          <w:sz w:val="24"/>
          <w:szCs w:val="24"/>
        </w:rPr>
        <w:t>„Cena”</w:t>
      </w:r>
      <w:r w:rsidRPr="00D54281">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1B5CEEF0" w14:textId="08A57A3D" w:rsidR="00D54281" w:rsidRPr="00D54281" w:rsidRDefault="00D5428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Ocena punktowa w kryterium </w:t>
      </w:r>
      <w:r w:rsidRPr="00C8730A">
        <w:rPr>
          <w:rFonts w:ascii="Times New Roman" w:hAnsi="Times New Roman" w:cs="Times New Roman"/>
          <w:b/>
          <w:bCs/>
          <w:sz w:val="24"/>
          <w:szCs w:val="24"/>
        </w:rPr>
        <w:t>„Okres gwarancji i rękojmi”</w:t>
      </w:r>
      <w:r w:rsidRPr="00D54281">
        <w:rPr>
          <w:rFonts w:ascii="Times New Roman" w:hAnsi="Times New Roman" w:cs="Times New Roman"/>
          <w:sz w:val="24"/>
          <w:szCs w:val="24"/>
        </w:rPr>
        <w:t xml:space="preserve"> dokonana zostanie według zasad opisanych w tabeli powyżej na podstawie okresu gwarancji i rękojmi wskazanego przez Wykonawcę w formularzu oferty (minimalny okres gwarancji i rękojmi wynosi </w:t>
      </w:r>
      <w:r>
        <w:rPr>
          <w:rFonts w:ascii="Times New Roman" w:hAnsi="Times New Roman" w:cs="Times New Roman"/>
          <w:sz w:val="24"/>
          <w:szCs w:val="24"/>
        </w:rPr>
        <w:t>5 lat</w:t>
      </w:r>
      <w:r w:rsidRPr="00D54281">
        <w:rPr>
          <w:rFonts w:ascii="Times New Roman" w:hAnsi="Times New Roman" w:cs="Times New Roman"/>
          <w:sz w:val="24"/>
          <w:szCs w:val="24"/>
        </w:rPr>
        <w:t xml:space="preserve">, maksymalny okres gwarancji i rękojmi wynosi </w:t>
      </w:r>
      <w:r>
        <w:rPr>
          <w:rFonts w:ascii="Times New Roman" w:hAnsi="Times New Roman" w:cs="Times New Roman"/>
          <w:sz w:val="24"/>
          <w:szCs w:val="24"/>
        </w:rPr>
        <w:t>7 lat</w:t>
      </w:r>
      <w:r w:rsidRPr="00D54281">
        <w:rPr>
          <w:rFonts w:ascii="Times New Roman" w:hAnsi="Times New Roman" w:cs="Times New Roman"/>
          <w:sz w:val="24"/>
          <w:szCs w:val="24"/>
        </w:rPr>
        <w:t xml:space="preserve">). </w:t>
      </w:r>
    </w:p>
    <w:p w14:paraId="6DCB082D" w14:textId="19137ADB" w:rsidR="003B387F" w:rsidRPr="00D54281" w:rsidRDefault="003B387F"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77777777" w:rsidR="003B387F"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83237E">
        <w:rPr>
          <w:rFonts w:ascii="Times New Roman" w:eastAsia="Times New Roman" w:hAnsi="Times New Roman" w:cs="Times New Roman"/>
          <w:b/>
          <w:bCs/>
          <w:sz w:val="24"/>
          <w:szCs w:val="24"/>
          <w:lang w:eastAsia="ar-SA"/>
        </w:rPr>
        <w:t xml:space="preserve">10 %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106D6B">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lastRenderedPageBreak/>
        <w:t>poręczeniach bankowych lub poręczeniach spółdzielczej kasy oszczędnościowo-kredytowej, z tym że poręczenie kasy jest zawsze poręczeniem pieniężnym;</w:t>
      </w:r>
    </w:p>
    <w:p w14:paraId="0416DFDD"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106D6B">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5FCF3E66" w14:textId="77777777" w:rsidR="00FC6C40" w:rsidRDefault="003B387F" w:rsidP="003E3919">
      <w:pPr>
        <w:pStyle w:val="Akapitzlist"/>
        <w:numPr>
          <w:ilvl w:val="0"/>
          <w:numId w:val="21"/>
        </w:numPr>
        <w:spacing w:after="120" w:line="240" w:lineRule="auto"/>
        <w:ind w:left="357" w:hanging="357"/>
        <w:jc w:val="both"/>
        <w:rPr>
          <w:rFonts w:ascii="Times New Roman" w:hAnsi="Times New Roman" w:cs="Times New Roman"/>
          <w:b/>
          <w:sz w:val="24"/>
          <w:szCs w:val="24"/>
        </w:rPr>
      </w:pPr>
      <w:r w:rsidRPr="00FC6C40">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FC6C40">
        <w:rPr>
          <w:rFonts w:ascii="Times New Roman" w:eastAsia="Times New Roman" w:hAnsi="Times New Roman" w:cs="Times New Roman"/>
          <w:b/>
          <w:sz w:val="24"/>
          <w:szCs w:val="24"/>
          <w:lang w:eastAsia="ar-SA"/>
        </w:rPr>
        <w:t xml:space="preserve">66 1560 0013 2007 8730 2000 0006 </w:t>
      </w:r>
      <w:r w:rsidRPr="00FC6C40">
        <w:rPr>
          <w:rFonts w:ascii="Times New Roman" w:eastAsia="Times New Roman" w:hAnsi="Times New Roman" w:cs="Times New Roman"/>
          <w:b/>
          <w:sz w:val="24"/>
          <w:szCs w:val="24"/>
          <w:lang w:eastAsia="ar-SA"/>
        </w:rPr>
        <w:t>z dopiskiem „zabezpieczenie należytego wykonania umowy - na zadanie</w:t>
      </w:r>
      <w:r w:rsidR="00B06457" w:rsidRPr="00FC6C40">
        <w:rPr>
          <w:rFonts w:ascii="Times New Roman" w:eastAsia="Times New Roman" w:hAnsi="Times New Roman" w:cs="Times New Roman"/>
          <w:b/>
          <w:sz w:val="24"/>
          <w:szCs w:val="24"/>
          <w:lang w:eastAsia="ar-SA"/>
        </w:rPr>
        <w:t xml:space="preserve"> pn.</w:t>
      </w:r>
      <w:r w:rsidRPr="00FC6C40">
        <w:rPr>
          <w:rFonts w:ascii="Times New Roman" w:eastAsia="Times New Roman" w:hAnsi="Times New Roman" w:cs="Times New Roman"/>
          <w:b/>
          <w:sz w:val="24"/>
          <w:szCs w:val="24"/>
          <w:lang w:eastAsia="ar-SA"/>
        </w:rPr>
        <w:t xml:space="preserve">: </w:t>
      </w:r>
      <w:r w:rsidR="00FC6C40" w:rsidRPr="004E2696">
        <w:rPr>
          <w:rFonts w:ascii="Times New Roman" w:hAnsi="Times New Roman" w:cs="Times New Roman"/>
          <w:b/>
          <w:sz w:val="24"/>
          <w:szCs w:val="24"/>
        </w:rPr>
        <w:t>„Rozbudowa drogi powiatowej nr 2931C Izbica Kujawska - Boniewo - Borzymie - odcinek Boniewo - Lubomin - dł. odcinka 3,9 km”</w:t>
      </w:r>
    </w:p>
    <w:p w14:paraId="6B6378F0" w14:textId="3FE21869" w:rsidR="003B387F" w:rsidRPr="00FC6C40" w:rsidRDefault="003B387F" w:rsidP="003E3919">
      <w:pPr>
        <w:pStyle w:val="Akapitzlist"/>
        <w:numPr>
          <w:ilvl w:val="0"/>
          <w:numId w:val="21"/>
        </w:numPr>
        <w:spacing w:after="120" w:line="240" w:lineRule="auto"/>
        <w:ind w:left="357" w:hanging="357"/>
        <w:jc w:val="both"/>
        <w:rPr>
          <w:rFonts w:ascii="Times New Roman" w:hAnsi="Times New Roman" w:cs="Times New Roman"/>
          <w:b/>
          <w:sz w:val="24"/>
          <w:szCs w:val="24"/>
        </w:rPr>
      </w:pPr>
      <w:r w:rsidRPr="00FC6C40">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106D6B">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pzp.</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wobec ogłoszenia o zamówieniu oraz specyfikacji istotnych warunków zamówienia przysługują również organizacjom wpisanym na listę, o której mowa w art. 154 pkt 5 ustawy pzp.</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lastRenderedPageBreak/>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udzielenia zamówień, o których mowa w art. 67 ust. 1 pkt. 6 ustawy pzp.</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4CA131F8" w14:textId="77777777" w:rsidR="003B387F" w:rsidRPr="002212DD" w:rsidRDefault="003B387F" w:rsidP="00E12EF0">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p>
    <w:p w14:paraId="5F06E71C"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26DD0C38"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1A4E100B" w14:textId="77FAD248" w:rsidR="00B2571F" w:rsidRPr="002212DD" w:rsidRDefault="002212DD" w:rsidP="002212DD">
      <w:pPr>
        <w:spacing w:after="0"/>
        <w:ind w:firstLine="357"/>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sidR="00B2571F" w:rsidRPr="00B2571F">
        <w:rPr>
          <w:rFonts w:ascii="Times New Roman" w:hAnsi="Times New Roman" w:cs="Times New Roman"/>
          <w:sz w:val="24"/>
          <w:szCs w:val="24"/>
          <w:lang w:val="de-DE" w:eastAsia="pl-PL"/>
        </w:rPr>
        <w:t>https://pow-wloclawski.rbip.mojregion.info</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77BDDAC2"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FC6C40">
        <w:rPr>
          <w:rFonts w:ascii="Times New Roman" w:hAnsi="Times New Roman" w:cs="Times New Roman"/>
          <w:bCs/>
          <w:sz w:val="24"/>
          <w:szCs w:val="24"/>
        </w:rPr>
        <w:t>7</w:t>
      </w:r>
      <w:r w:rsidR="00345B0F" w:rsidRPr="00345B0F">
        <w:rPr>
          <w:rFonts w:ascii="Times New Roman" w:hAnsi="Times New Roman" w:cs="Times New Roman"/>
          <w:bCs/>
          <w:sz w:val="24"/>
          <w:szCs w:val="24"/>
        </w:rPr>
        <w:t xml:space="preserve">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 xml:space="preserve">3 pkt </w:t>
      </w:r>
      <w:r w:rsidR="00FC6C40">
        <w:rPr>
          <w:rFonts w:ascii="Times New Roman" w:hAnsi="Times New Roman" w:cs="Times New Roman"/>
          <w:bCs/>
          <w:sz w:val="24"/>
          <w:szCs w:val="24"/>
        </w:rPr>
        <w:t>19</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w:t>
      </w:r>
      <w:r w:rsidRPr="00CC76AB">
        <w:rPr>
          <w:rFonts w:ascii="Times New Roman" w:eastAsia="Times New Roman" w:hAnsi="Times New Roman" w:cs="Times New Roman"/>
          <w:sz w:val="24"/>
          <w:szCs w:val="24"/>
          <w:u w:val="single"/>
          <w:lang w:eastAsia="pl-PL"/>
        </w:rPr>
        <w:lastRenderedPageBreak/>
        <w:t>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345B0F" w:rsidRPr="00CF43DE">
        <w:rPr>
          <w:rFonts w:ascii="Times New Roman" w:eastAsia="Times New Roman" w:hAnsi="Times New Roman" w:cs="Times New Roman"/>
          <w:sz w:val="24"/>
          <w:szCs w:val="24"/>
          <w:lang w:eastAsia="pl-PL"/>
        </w:rPr>
        <w:t>Rafał Wiśniewski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345B0F" w:rsidRPr="00CF43DE">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9"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Pr="00CF43DE">
        <w:rPr>
          <w:rFonts w:ascii="Times New Roman" w:eastAsia="Times New Roman" w:hAnsi="Times New Roman" w:cs="Times New Roman"/>
          <w:sz w:val="24"/>
          <w:szCs w:val="24"/>
          <w:lang w:eastAsia="pl-PL"/>
        </w:rPr>
        <w:t>), dalej „ustawa Pzp”;</w:t>
      </w:r>
    </w:p>
    <w:p w14:paraId="1AE4BDA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67D12C1"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B5619A6"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CF43DE">
      <w:pPr>
        <w:pStyle w:val="Akapitzlist"/>
        <w:numPr>
          <w:ilvl w:val="0"/>
          <w:numId w:val="31"/>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lastRenderedPageBreak/>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spełniania warunków udziału w postępowaniu, na podstawie art. 25a ust. 1 ustawy pzp</w:t>
      </w:r>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przesłanek wykluczenia z postępowania, na podstawie art. 25a ust. 1 ustawy pzp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3BAD401A"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0426C6">
        <w:rPr>
          <w:rFonts w:ascii="Times New Roman" w:hAnsi="Times New Roman" w:cs="Times New Roman"/>
          <w:sz w:val="24"/>
          <w:szCs w:val="24"/>
        </w:rPr>
        <w:t>, wyposażenie pracowni</w:t>
      </w:r>
      <w:r w:rsidRPr="00215CB4">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54A1E421"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290D1B80"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76E4C3DB" w14:textId="633342A1"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804A35">
        <w:rPr>
          <w:rFonts w:ascii="Times New Roman" w:eastAsia="Times New Roman" w:hAnsi="Times New Roman" w:cs="Times New Roman"/>
          <w:sz w:val="20"/>
          <w:szCs w:val="20"/>
          <w:lang w:eastAsia="ar-SA"/>
        </w:rPr>
        <w:t>16 stycznia 2020 r.</w:t>
      </w:r>
    </w:p>
    <w:sectPr w:rsidR="002C327D" w:rsidRPr="00172928" w:rsidSect="00D062A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C6096" w14:textId="77777777" w:rsidR="008A02FC" w:rsidRDefault="008A02FC" w:rsidP="007A5306">
      <w:pPr>
        <w:spacing w:after="0" w:line="240" w:lineRule="auto"/>
      </w:pPr>
      <w:r>
        <w:separator/>
      </w:r>
    </w:p>
  </w:endnote>
  <w:endnote w:type="continuationSeparator" w:id="0">
    <w:p w14:paraId="764695C8" w14:textId="77777777" w:rsidR="008A02FC" w:rsidRDefault="008A02FC"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25A3C" w14:textId="77777777" w:rsidR="008A02FC" w:rsidRDefault="008A02FC" w:rsidP="007A5306">
      <w:pPr>
        <w:spacing w:after="0" w:line="240" w:lineRule="auto"/>
      </w:pPr>
      <w:r>
        <w:separator/>
      </w:r>
    </w:p>
  </w:footnote>
  <w:footnote w:type="continuationSeparator" w:id="0">
    <w:p w14:paraId="2828AF11" w14:textId="77777777" w:rsidR="008A02FC" w:rsidRDefault="008A02FC"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54457"/>
    <w:multiLevelType w:val="hybridMultilevel"/>
    <w:tmpl w:val="249AA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B2A93"/>
    <w:multiLevelType w:val="hybridMultilevel"/>
    <w:tmpl w:val="5E40282C"/>
    <w:lvl w:ilvl="0" w:tplc="7CCAC3EC">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8"/>
  </w:num>
  <w:num w:numId="3">
    <w:abstractNumId w:val="2"/>
  </w:num>
  <w:num w:numId="4">
    <w:abstractNumId w:val="21"/>
  </w:num>
  <w:num w:numId="5">
    <w:abstractNumId w:val="26"/>
  </w:num>
  <w:num w:numId="6">
    <w:abstractNumId w:val="11"/>
  </w:num>
  <w:num w:numId="7">
    <w:abstractNumId w:val="46"/>
  </w:num>
  <w:num w:numId="8">
    <w:abstractNumId w:val="19"/>
  </w:num>
  <w:num w:numId="9">
    <w:abstractNumId w:val="9"/>
  </w:num>
  <w:num w:numId="10">
    <w:abstractNumId w:val="49"/>
  </w:num>
  <w:num w:numId="11">
    <w:abstractNumId w:val="18"/>
  </w:num>
  <w:num w:numId="12">
    <w:abstractNumId w:val="48"/>
  </w:num>
  <w:num w:numId="13">
    <w:abstractNumId w:val="14"/>
  </w:num>
  <w:num w:numId="14">
    <w:abstractNumId w:val="42"/>
  </w:num>
  <w:num w:numId="15">
    <w:abstractNumId w:val="40"/>
  </w:num>
  <w:num w:numId="16">
    <w:abstractNumId w:val="52"/>
  </w:num>
  <w:num w:numId="17">
    <w:abstractNumId w:val="32"/>
  </w:num>
  <w:num w:numId="18">
    <w:abstractNumId w:val="41"/>
  </w:num>
  <w:num w:numId="19">
    <w:abstractNumId w:val="50"/>
  </w:num>
  <w:num w:numId="20">
    <w:abstractNumId w:val="13"/>
  </w:num>
  <w:num w:numId="21">
    <w:abstractNumId w:val="53"/>
  </w:num>
  <w:num w:numId="22">
    <w:abstractNumId w:val="7"/>
  </w:num>
  <w:num w:numId="23">
    <w:abstractNumId w:val="23"/>
  </w:num>
  <w:num w:numId="24">
    <w:abstractNumId w:val="37"/>
  </w:num>
  <w:num w:numId="25">
    <w:abstractNumId w:val="44"/>
  </w:num>
  <w:num w:numId="26">
    <w:abstractNumId w:val="35"/>
  </w:num>
  <w:num w:numId="27">
    <w:abstractNumId w:val="25"/>
  </w:num>
  <w:num w:numId="28">
    <w:abstractNumId w:val="34"/>
  </w:num>
  <w:num w:numId="29">
    <w:abstractNumId w:val="33"/>
  </w:num>
  <w:num w:numId="30">
    <w:abstractNumId w:val="8"/>
  </w:num>
  <w:num w:numId="31">
    <w:abstractNumId w:val="30"/>
  </w:num>
  <w:num w:numId="32">
    <w:abstractNumId w:val="10"/>
  </w:num>
  <w:num w:numId="33">
    <w:abstractNumId w:val="20"/>
  </w:num>
  <w:num w:numId="34">
    <w:abstractNumId w:val="5"/>
  </w:num>
  <w:num w:numId="35">
    <w:abstractNumId w:val="45"/>
  </w:num>
  <w:num w:numId="36">
    <w:abstractNumId w:val="31"/>
  </w:num>
  <w:num w:numId="37">
    <w:abstractNumId w:val="6"/>
  </w:num>
  <w:num w:numId="38">
    <w:abstractNumId w:val="27"/>
  </w:num>
  <w:num w:numId="39">
    <w:abstractNumId w:val="43"/>
  </w:num>
  <w:num w:numId="40">
    <w:abstractNumId w:val="28"/>
  </w:num>
  <w:num w:numId="41">
    <w:abstractNumId w:val="15"/>
  </w:num>
  <w:num w:numId="42">
    <w:abstractNumId w:val="39"/>
  </w:num>
  <w:num w:numId="43">
    <w:abstractNumId w:val="12"/>
  </w:num>
  <w:num w:numId="44">
    <w:abstractNumId w:val="3"/>
  </w:num>
  <w:num w:numId="45">
    <w:abstractNumId w:val="29"/>
  </w:num>
  <w:num w:numId="46">
    <w:abstractNumId w:val="36"/>
  </w:num>
  <w:num w:numId="47">
    <w:abstractNumId w:val="47"/>
  </w:num>
  <w:num w:numId="48">
    <w:abstractNumId w:val="22"/>
  </w:num>
  <w:num w:numId="49">
    <w:abstractNumId w:val="51"/>
  </w:num>
  <w:num w:numId="50">
    <w:abstractNumId w:val="16"/>
  </w:num>
  <w:num w:numId="51">
    <w:abstractNumId w:val="4"/>
  </w:num>
  <w:num w:numId="52">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426C6"/>
    <w:rsid w:val="00053164"/>
    <w:rsid w:val="000A7C88"/>
    <w:rsid w:val="000F43D8"/>
    <w:rsid w:val="00106D6B"/>
    <w:rsid w:val="00167723"/>
    <w:rsid w:val="00167916"/>
    <w:rsid w:val="00172928"/>
    <w:rsid w:val="00174E09"/>
    <w:rsid w:val="0019219A"/>
    <w:rsid w:val="001D1E99"/>
    <w:rsid w:val="00201B85"/>
    <w:rsid w:val="002064DE"/>
    <w:rsid w:val="00213834"/>
    <w:rsid w:val="00214F3F"/>
    <w:rsid w:val="002212DD"/>
    <w:rsid w:val="00224A86"/>
    <w:rsid w:val="002340E4"/>
    <w:rsid w:val="00246648"/>
    <w:rsid w:val="00256353"/>
    <w:rsid w:val="00264E82"/>
    <w:rsid w:val="00265C23"/>
    <w:rsid w:val="002843DC"/>
    <w:rsid w:val="0029537E"/>
    <w:rsid w:val="002C327D"/>
    <w:rsid w:val="00322DF7"/>
    <w:rsid w:val="00327DE6"/>
    <w:rsid w:val="00331E3D"/>
    <w:rsid w:val="00345B0F"/>
    <w:rsid w:val="003503D6"/>
    <w:rsid w:val="003531F8"/>
    <w:rsid w:val="00370913"/>
    <w:rsid w:val="003879DA"/>
    <w:rsid w:val="003B0D3E"/>
    <w:rsid w:val="003B387F"/>
    <w:rsid w:val="003B6552"/>
    <w:rsid w:val="003C5497"/>
    <w:rsid w:val="00402C40"/>
    <w:rsid w:val="00407DDE"/>
    <w:rsid w:val="00424ECD"/>
    <w:rsid w:val="0042545F"/>
    <w:rsid w:val="004531BF"/>
    <w:rsid w:val="00472F40"/>
    <w:rsid w:val="00486303"/>
    <w:rsid w:val="00495ED5"/>
    <w:rsid w:val="004E2696"/>
    <w:rsid w:val="004E6CEB"/>
    <w:rsid w:val="004F777E"/>
    <w:rsid w:val="005046B5"/>
    <w:rsid w:val="005325A1"/>
    <w:rsid w:val="0054118F"/>
    <w:rsid w:val="005539A3"/>
    <w:rsid w:val="005D501B"/>
    <w:rsid w:val="005F4AD2"/>
    <w:rsid w:val="00601A61"/>
    <w:rsid w:val="006367AC"/>
    <w:rsid w:val="006515A1"/>
    <w:rsid w:val="006604FC"/>
    <w:rsid w:val="0068646C"/>
    <w:rsid w:val="006930E4"/>
    <w:rsid w:val="006B612A"/>
    <w:rsid w:val="006B73BA"/>
    <w:rsid w:val="006E0282"/>
    <w:rsid w:val="00703AE6"/>
    <w:rsid w:val="00741B06"/>
    <w:rsid w:val="00746CA9"/>
    <w:rsid w:val="00753BBF"/>
    <w:rsid w:val="007779FA"/>
    <w:rsid w:val="00786F14"/>
    <w:rsid w:val="007A5306"/>
    <w:rsid w:val="007E7495"/>
    <w:rsid w:val="00804A35"/>
    <w:rsid w:val="00821FFE"/>
    <w:rsid w:val="0082224E"/>
    <w:rsid w:val="00836FBE"/>
    <w:rsid w:val="008559F9"/>
    <w:rsid w:val="00873E09"/>
    <w:rsid w:val="008A02FC"/>
    <w:rsid w:val="008A5E86"/>
    <w:rsid w:val="008C5B59"/>
    <w:rsid w:val="008F38F7"/>
    <w:rsid w:val="008F45C8"/>
    <w:rsid w:val="009000E7"/>
    <w:rsid w:val="00901BBF"/>
    <w:rsid w:val="0093797A"/>
    <w:rsid w:val="00950703"/>
    <w:rsid w:val="00950B70"/>
    <w:rsid w:val="009C09B4"/>
    <w:rsid w:val="009C58B3"/>
    <w:rsid w:val="009C7E54"/>
    <w:rsid w:val="009F100C"/>
    <w:rsid w:val="00A0166E"/>
    <w:rsid w:val="00A11BC5"/>
    <w:rsid w:val="00A46727"/>
    <w:rsid w:val="00A54F45"/>
    <w:rsid w:val="00A64B86"/>
    <w:rsid w:val="00A94452"/>
    <w:rsid w:val="00A94F54"/>
    <w:rsid w:val="00AC25B4"/>
    <w:rsid w:val="00AE4E4E"/>
    <w:rsid w:val="00AE7EDC"/>
    <w:rsid w:val="00B06457"/>
    <w:rsid w:val="00B2571F"/>
    <w:rsid w:val="00B37A5B"/>
    <w:rsid w:val="00B507B1"/>
    <w:rsid w:val="00B518D9"/>
    <w:rsid w:val="00B67651"/>
    <w:rsid w:val="00B72CBD"/>
    <w:rsid w:val="00BA613B"/>
    <w:rsid w:val="00BE64C2"/>
    <w:rsid w:val="00BF558A"/>
    <w:rsid w:val="00C15C99"/>
    <w:rsid w:val="00C43EF2"/>
    <w:rsid w:val="00C57294"/>
    <w:rsid w:val="00C62883"/>
    <w:rsid w:val="00C8730A"/>
    <w:rsid w:val="00CA2480"/>
    <w:rsid w:val="00CA77EA"/>
    <w:rsid w:val="00CA79D6"/>
    <w:rsid w:val="00CB2C41"/>
    <w:rsid w:val="00CD3D41"/>
    <w:rsid w:val="00CD6647"/>
    <w:rsid w:val="00CF43DE"/>
    <w:rsid w:val="00CF6F61"/>
    <w:rsid w:val="00D062A9"/>
    <w:rsid w:val="00D11196"/>
    <w:rsid w:val="00D31903"/>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54EC"/>
    <w:rsid w:val="00E9137C"/>
    <w:rsid w:val="00EA21EE"/>
    <w:rsid w:val="00EA2D97"/>
    <w:rsid w:val="00EA41C0"/>
    <w:rsid w:val="00EC099A"/>
    <w:rsid w:val="00EF0B2A"/>
    <w:rsid w:val="00EF232F"/>
    <w:rsid w:val="00EF3DE1"/>
    <w:rsid w:val="00F230B0"/>
    <w:rsid w:val="00F4475B"/>
    <w:rsid w:val="00F47411"/>
    <w:rsid w:val="00F63FBA"/>
    <w:rsid w:val="00F8272C"/>
    <w:rsid w:val="00F82F43"/>
    <w:rsid w:val="00F831E3"/>
    <w:rsid w:val="00F93FF1"/>
    <w:rsid w:val="00F970D6"/>
    <w:rsid w:val="00F97500"/>
    <w:rsid w:val="00FB4D35"/>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22</Pages>
  <Words>9637</Words>
  <Characters>57826</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50</cp:revision>
  <cp:lastPrinted>2020-01-14T13:21:00Z</cp:lastPrinted>
  <dcterms:created xsi:type="dcterms:W3CDTF">2019-09-06T05:14:00Z</dcterms:created>
  <dcterms:modified xsi:type="dcterms:W3CDTF">2020-01-16T09:44:00Z</dcterms:modified>
</cp:coreProperties>
</file>